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3402" w:firstLine="0"/>
        <w:jc w:val="center"/>
        <w:rPr>
          <w:color w:val="000000"/>
        </w:rPr>
      </w:pPr>
      <w:r w:rsidDel="00000000" w:rsidR="00000000" w:rsidRPr="00000000">
        <w:rPr>
          <w:b w:val="1"/>
          <w:color w:val="000000"/>
          <w:sz w:val="30"/>
          <w:szCs w:val="30"/>
          <w:rtl w:val="0"/>
        </w:rPr>
        <w:t xml:space="preserve">COMITE DEPARTEMENTAL</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504826</wp:posOffset>
                </wp:positionH>
                <wp:positionV relativeFrom="paragraph">
                  <wp:posOffset>-3809</wp:posOffset>
                </wp:positionV>
                <wp:extent cx="752475" cy="1057275"/>
                <wp:effectExtent b="0" l="0" r="0" t="0"/>
                <wp:wrapNone/>
                <wp:docPr id="1" name=""/>
                <a:graphic>
                  <a:graphicData uri="http://schemas.microsoft.com/office/word/2010/wordprocessingShape">
                    <wps:wsp>
                      <wps:cNvSpPr/>
                      <wps:cNvPr id="2" name="Shape 2"/>
                      <wps:spPr>
                        <a:xfrm>
                          <a:off x="4979288" y="3260888"/>
                          <a:ext cx="733425" cy="1038225"/>
                        </a:xfrm>
                        <a:prstGeom prst="rect">
                          <a:avLst/>
                        </a:prstGeom>
                        <a:solidFill>
                          <a:schemeClr val="accen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LOGO CDJE</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504826</wp:posOffset>
                </wp:positionH>
                <wp:positionV relativeFrom="paragraph">
                  <wp:posOffset>-3809</wp:posOffset>
                </wp:positionV>
                <wp:extent cx="752475" cy="1057275"/>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752475" cy="1057275"/>
                        </a:xfrm>
                        <a:prstGeom prst="rect"/>
                        <a:ln/>
                      </pic:spPr>
                    </pic:pic>
                  </a:graphicData>
                </a:graphic>
              </wp:anchor>
            </w:drawing>
          </mc:Fallback>
        </mc:AlternateContent>
      </w:r>
    </w:p>
    <w:p w:rsidR="00000000" w:rsidDel="00000000" w:rsidP="00000000" w:rsidRDefault="00000000" w:rsidRPr="00000000" w14:paraId="00000002">
      <w:pPr>
        <w:pBdr>
          <w:top w:space="0" w:sz="0" w:val="nil"/>
          <w:left w:space="0" w:sz="0" w:val="nil"/>
          <w:bottom w:space="0" w:sz="0" w:val="nil"/>
          <w:right w:space="0" w:sz="0" w:val="nil"/>
          <w:between w:space="0" w:sz="0" w:val="nil"/>
        </w:pBdr>
        <w:ind w:left="3402" w:firstLine="0"/>
        <w:jc w:val="center"/>
        <w:rPr>
          <w:color w:val="000000"/>
        </w:rPr>
      </w:pPr>
      <w:r w:rsidDel="00000000" w:rsidR="00000000" w:rsidRPr="00000000">
        <w:rPr>
          <w:b w:val="1"/>
          <w:color w:val="000000"/>
          <w:sz w:val="30"/>
          <w:szCs w:val="30"/>
          <w:rtl w:val="0"/>
        </w:rPr>
        <w:t xml:space="preserve">DU JEU D'ÉCHECS</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ind w:left="3402" w:firstLine="0"/>
        <w:jc w:val="center"/>
        <w:rPr>
          <w:color w:val="000000"/>
        </w:rPr>
      </w:pPr>
      <w:r w:rsidDel="00000000" w:rsidR="00000000" w:rsidRPr="00000000">
        <w:rPr>
          <w:b w:val="1"/>
          <w:color w:val="000000"/>
          <w:sz w:val="30"/>
          <w:szCs w:val="30"/>
          <w:rtl w:val="0"/>
        </w:rPr>
        <w:t xml:space="preserve">DU (Département)</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ind w:left="3402" w:firstLine="0"/>
        <w:jc w:val="center"/>
        <w:rPr>
          <w:color w:val="000000"/>
        </w:rPr>
      </w:pPr>
      <w:r w:rsidDel="00000000" w:rsidR="00000000" w:rsidRPr="00000000">
        <w:rPr>
          <w:b w:val="1"/>
          <w:color w:val="000000"/>
          <w:sz w:val="24"/>
          <w:szCs w:val="24"/>
          <w:rtl w:val="0"/>
        </w:rPr>
        <w:t xml:space="preserve">Association loi 1901 affiliée à la F.F.E.</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rPr>
          <w:b w:val="1"/>
          <w:color w:val="000000"/>
          <w:sz w:val="28"/>
          <w:szCs w:val="28"/>
          <w:u w:val="single"/>
        </w:rPr>
      </w:pPr>
      <w:r w:rsidDel="00000000" w:rsidR="00000000" w:rsidRPr="00000000">
        <w:rPr>
          <w:rtl w:val="0"/>
        </w:rPr>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between w:space="0" w:sz="0" w:val="nil"/>
        </w:pBdr>
        <w:ind w:right="-144"/>
        <w:jc w:val="center"/>
        <w:rPr>
          <w:b w:val="1"/>
          <w:color w:val="000000"/>
          <w:sz w:val="36"/>
          <w:szCs w:val="36"/>
        </w:rPr>
      </w:pPr>
      <w:r w:rsidDel="00000000" w:rsidR="00000000" w:rsidRPr="00000000">
        <w:rPr>
          <w:b w:val="1"/>
          <w:color w:val="000000"/>
          <w:sz w:val="36"/>
          <w:szCs w:val="36"/>
          <w:rtl w:val="0"/>
        </w:rPr>
        <w:t xml:space="preserve">Annexe</w:t>
      </w:r>
    </w:p>
    <w:p w:rsidR="00000000" w:rsidDel="00000000" w:rsidP="00000000" w:rsidRDefault="00000000" w:rsidRPr="00000000" w14:paraId="00000007">
      <w:pPr>
        <w:pBdr>
          <w:top w:color="000000" w:space="1" w:sz="4" w:val="single"/>
          <w:left w:color="000000" w:space="4" w:sz="4" w:val="single"/>
          <w:bottom w:color="000000" w:space="1" w:sz="4" w:val="single"/>
          <w:right w:color="000000" w:space="4" w:sz="4" w:val="single"/>
          <w:between w:space="0" w:sz="0" w:val="nil"/>
        </w:pBdr>
        <w:ind w:right="-144"/>
        <w:jc w:val="center"/>
        <w:rPr>
          <w:color w:val="000000"/>
          <w:sz w:val="36"/>
          <w:szCs w:val="36"/>
        </w:rPr>
      </w:pPr>
      <w:r w:rsidDel="00000000" w:rsidR="00000000" w:rsidRPr="00000000">
        <w:rPr>
          <w:color w:val="000000"/>
          <w:sz w:val="36"/>
          <w:szCs w:val="36"/>
          <w:rtl w:val="0"/>
        </w:rPr>
        <w:t xml:space="preserve">Règlement Intérieur du Championnat du (Dép) Jeunes </w:t>
      </w:r>
    </w:p>
    <w:p w:rsidR="00000000" w:rsidDel="00000000" w:rsidP="00000000" w:rsidRDefault="00000000" w:rsidRPr="00000000" w14:paraId="00000008">
      <w:pPr>
        <w:pBdr>
          <w:top w:color="000000" w:space="1" w:sz="4" w:val="single"/>
          <w:left w:color="000000" w:space="4" w:sz="4" w:val="single"/>
          <w:bottom w:color="000000" w:space="1" w:sz="4" w:val="single"/>
          <w:right w:color="000000" w:space="4" w:sz="4" w:val="single"/>
          <w:between w:space="0" w:sz="0" w:val="nil"/>
        </w:pBdr>
        <w:ind w:right="-144"/>
        <w:jc w:val="center"/>
        <w:rPr>
          <w:color w:val="000000"/>
          <w:sz w:val="36"/>
          <w:szCs w:val="36"/>
        </w:rPr>
      </w:pPr>
      <w:r w:rsidDel="00000000" w:rsidR="00000000" w:rsidRPr="00000000">
        <w:rPr>
          <w:color w:val="000000"/>
          <w:sz w:val="36"/>
          <w:szCs w:val="36"/>
          <w:rtl w:val="0"/>
        </w:rPr>
        <w:t xml:space="preserve">(Ville) 2025</w:t>
      </w:r>
    </w:p>
    <w:p w:rsidR="00000000" w:rsidDel="00000000" w:rsidP="00000000" w:rsidRDefault="00000000" w:rsidRPr="00000000" w14:paraId="00000009">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ind w:right="-286"/>
        <w:jc w:val="center"/>
        <w:rPr>
          <w:b w:val="1"/>
          <w:sz w:val="28"/>
          <w:szCs w:val="28"/>
          <w:u w:val="single"/>
        </w:rPr>
      </w:pPr>
      <w:r w:rsidDel="00000000" w:rsidR="00000000" w:rsidRPr="00000000">
        <w:rPr>
          <w:b w:val="1"/>
          <w:color w:val="000000"/>
          <w:sz w:val="28"/>
          <w:szCs w:val="28"/>
          <w:u w:val="single"/>
          <w:rtl w:val="0"/>
        </w:rPr>
        <w:t xml:space="preserve">Qualification pour </w:t>
      </w:r>
      <w:r w:rsidDel="00000000" w:rsidR="00000000" w:rsidRPr="00000000">
        <w:rPr>
          <w:b w:val="1"/>
          <w:sz w:val="28"/>
          <w:szCs w:val="28"/>
          <w:u w:val="single"/>
          <w:rtl w:val="0"/>
        </w:rPr>
        <w:t xml:space="preserve">la phase Interdépartementale</w:t>
      </w:r>
      <w:r w:rsidDel="00000000" w:rsidR="00000000" w:rsidRPr="00000000">
        <w:rPr>
          <w:b w:val="1"/>
          <w:color w:val="000000"/>
          <w:sz w:val="28"/>
          <w:szCs w:val="28"/>
          <w:u w:val="single"/>
          <w:rtl w:val="0"/>
        </w:rPr>
        <w:t xml:space="preserve"> ZID Nord - Pas-de-Calais </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ind w:right="-286"/>
        <w:jc w:val="center"/>
        <w:rPr>
          <w:b w:val="1"/>
          <w:color w:val="000000"/>
          <w:sz w:val="28"/>
          <w:szCs w:val="28"/>
          <w:u w:val="single"/>
        </w:rPr>
      </w:pPr>
      <w:r w:rsidDel="00000000" w:rsidR="00000000" w:rsidRPr="00000000">
        <w:rPr>
          <w:b w:val="1"/>
          <w:color w:val="000000"/>
          <w:sz w:val="28"/>
          <w:szCs w:val="28"/>
          <w:u w:val="single"/>
          <w:rtl w:val="0"/>
        </w:rPr>
        <w:t xml:space="preserve">du Championnat de France Jeunes</w:t>
      </w:r>
    </w:p>
    <w:p w:rsidR="00000000" w:rsidDel="00000000" w:rsidP="00000000" w:rsidRDefault="00000000" w:rsidRPr="00000000" w14:paraId="0000000C">
      <w:pPr>
        <w:pBdr>
          <w:top w:space="0" w:sz="0" w:val="nil"/>
          <w:left w:space="0" w:sz="0" w:val="nil"/>
          <w:bottom w:space="0" w:sz="0" w:val="nil"/>
          <w:right w:space="0" w:sz="0" w:val="nil"/>
          <w:between w:space="0" w:sz="0" w:val="nil"/>
        </w:pBdr>
        <w:ind w:right="-286"/>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ffffff" w:val="clear"/>
        <w:spacing w:after="210" w:lineRule="auto"/>
        <w:ind w:right="-286"/>
        <w:jc w:val="both"/>
        <w:rPr>
          <w:sz w:val="24"/>
          <w:szCs w:val="24"/>
        </w:rPr>
      </w:pPr>
      <w:r w:rsidDel="00000000" w:rsidR="00000000" w:rsidRPr="00000000">
        <w:rPr>
          <w:sz w:val="24"/>
          <w:szCs w:val="24"/>
          <w:rtl w:val="0"/>
        </w:rPr>
        <w:t xml:space="preserve">La phase interdépartementale ZID Nord - Pas-de-Calais du Championnat de France Jeunes est ouverte à tous les joueurs ou joueuses </w:t>
      </w:r>
      <w:r w:rsidDel="00000000" w:rsidR="00000000" w:rsidRPr="00000000">
        <w:rPr>
          <w:b w:val="1"/>
          <w:sz w:val="24"/>
          <w:szCs w:val="24"/>
          <w:rtl w:val="0"/>
        </w:rPr>
        <w:t xml:space="preserve">des catégories U8 à U16</w:t>
      </w:r>
      <w:r w:rsidDel="00000000" w:rsidR="00000000" w:rsidRPr="00000000">
        <w:rPr>
          <w:sz w:val="24"/>
          <w:szCs w:val="24"/>
          <w:rtl w:val="0"/>
        </w:rPr>
        <w:t xml:space="preserve"> des clubs du Nord et du Pas-de-Calais de la Ligue des Hauts-de-France qualifiés à l’issue des différentes phases départementales (59 et 62) du Championnat de France Jeunes. </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ffffff" w:val="clear"/>
        <w:spacing w:after="280" w:lineRule="auto"/>
        <w:ind w:right="142"/>
        <w:jc w:val="both"/>
        <w:rPr>
          <w:color w:val="0033cc"/>
          <w:sz w:val="24"/>
          <w:szCs w:val="24"/>
        </w:rPr>
      </w:pPr>
      <w:r w:rsidDel="00000000" w:rsidR="00000000" w:rsidRPr="00000000">
        <w:rPr>
          <w:color w:val="0033cc"/>
          <w:sz w:val="24"/>
          <w:szCs w:val="24"/>
          <w:rtl w:val="0"/>
        </w:rPr>
        <w:t xml:space="preserve">Seront qualifiés tous les joueurs et toutes les joueuses qui obtiendront, au moins, la moitié des points aux phases départementales du Championnat de France Jeunes.</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ffffff" w:val="clear"/>
        <w:spacing w:after="280" w:lineRule="auto"/>
        <w:ind w:right="142"/>
        <w:jc w:val="both"/>
        <w:rPr>
          <w:color w:val="0033cc"/>
          <w:sz w:val="24"/>
          <w:szCs w:val="24"/>
        </w:rPr>
      </w:pPr>
      <w:r w:rsidDel="00000000" w:rsidR="00000000" w:rsidRPr="00000000">
        <w:rPr>
          <w:color w:val="0033cc"/>
          <w:sz w:val="24"/>
          <w:szCs w:val="24"/>
          <w:rtl w:val="0"/>
        </w:rPr>
        <w:t xml:space="preserve">Avec les minimas suivants : 5 qualifiés minimum (en mixte et en féminine) pour chaque catégorie ayant plus de 5 licences A selon la répartition par département publiée par la FFE , et 3 qualifiés minimum pour les départements ayant moins de 6 licences A par catégorie.</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ffffff" w:val="clear"/>
        <w:spacing w:after="210" w:lineRule="auto"/>
        <w:ind w:right="-286"/>
        <w:jc w:val="both"/>
        <w:rPr>
          <w:sz w:val="24"/>
          <w:szCs w:val="24"/>
        </w:rPr>
      </w:pPr>
      <w:r w:rsidDel="00000000" w:rsidR="00000000" w:rsidRPr="00000000">
        <w:rPr>
          <w:sz w:val="24"/>
          <w:szCs w:val="24"/>
          <w:rtl w:val="0"/>
        </w:rPr>
        <w:t xml:space="preserve">Chaque tournoi par catégorie d’âge, doit regrouper les catégories mixte et féminine. À l’issue de la phase départementale, les joueuses prennent les places réservées au quota féminin, mais si leur classement dans le tournoi leur permet de se qualifier également en catégorie mixte, les joueuses gardent le droit de se qualifier dans les deux catégories lors du championnat interdépartemental. </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ffffff" w:val="clear"/>
        <w:spacing w:after="210" w:lineRule="auto"/>
        <w:ind w:right="-286"/>
        <w:jc w:val="both"/>
        <w:rPr>
          <w:sz w:val="24"/>
          <w:szCs w:val="24"/>
        </w:rPr>
      </w:pPr>
      <w:r w:rsidDel="00000000" w:rsidR="00000000" w:rsidRPr="00000000">
        <w:rPr>
          <w:sz w:val="24"/>
          <w:szCs w:val="24"/>
          <w:rtl w:val="0"/>
        </w:rPr>
        <w:t xml:space="preserve">A l’issue de la phase départementale, deux classements sont établis dans chaque catégorie, un pour le classement général mixte et un autre pour le classement féminin. </w:t>
      </w:r>
      <w:r w:rsidDel="00000000" w:rsidR="00000000" w:rsidRPr="00000000">
        <w:rPr>
          <w:sz w:val="24"/>
          <w:szCs w:val="24"/>
          <w:highlight w:val="white"/>
          <w:rtl w:val="0"/>
        </w:rPr>
        <w:t xml:space="preserve">.</w:t>
      </w:r>
      <w:r w:rsidDel="00000000" w:rsidR="00000000" w:rsidRPr="00000000">
        <w:rPr>
          <w:color w:val="000000"/>
          <w:sz w:val="24"/>
          <w:szCs w:val="24"/>
          <w:rtl w:val="0"/>
        </w:rPr>
        <w:t xml:space="preserve"> </w:t>
      </w:r>
      <w:r w:rsidDel="00000000" w:rsidR="00000000" w:rsidRPr="00000000">
        <w:rPr>
          <w:b w:val="1"/>
          <w:color w:val="000000"/>
          <w:sz w:val="24"/>
          <w:szCs w:val="24"/>
          <w:u w:val="single"/>
          <w:rtl w:val="0"/>
        </w:rPr>
        <w:t xml:space="preserve">Les joueuses peuvent donc cumuler les titres de Champion , Vice-champion mixte et Championne, Vice-championne féminine</w:t>
      </w:r>
      <w:r w:rsidDel="00000000" w:rsidR="00000000" w:rsidRPr="00000000">
        <w:rPr>
          <w:sz w:val="24"/>
          <w:szCs w:val="24"/>
          <w:rtl w:val="0"/>
        </w:rPr>
        <w:t xml:space="preserve"> </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ffffff" w:val="clear"/>
        <w:spacing w:after="210" w:lineRule="auto"/>
        <w:ind w:right="-286"/>
        <w:jc w:val="both"/>
        <w:rPr>
          <w:sz w:val="24"/>
          <w:szCs w:val="24"/>
        </w:rPr>
      </w:pPr>
      <w:r w:rsidDel="00000000" w:rsidR="00000000" w:rsidRPr="00000000">
        <w:rPr>
          <w:sz w:val="24"/>
          <w:szCs w:val="24"/>
          <w:rtl w:val="0"/>
        </w:rPr>
        <w:t xml:space="preserve">À l’issue des qualifications interdépartementales, en cas de qualification en catégorie mixte et en catégorie féminine, les joueuses doivent informer la Ligue de leur choix pour le tournoi national. (article 2.4).</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ffffff" w:val="clear"/>
        <w:spacing w:after="210" w:lineRule="auto"/>
        <w:ind w:right="-286"/>
        <w:jc w:val="both"/>
        <w:rPr>
          <w:sz w:val="24"/>
          <w:szCs w:val="24"/>
        </w:rPr>
      </w:pPr>
      <w:r w:rsidDel="00000000" w:rsidR="00000000" w:rsidRPr="00000000">
        <w:rPr>
          <w:sz w:val="24"/>
          <w:szCs w:val="24"/>
          <w:rtl w:val="0"/>
        </w:rPr>
        <w:t xml:space="preserve">La phase interdépartementale ZID Nord - Pas-de-Calais du Championnat de France Jeunes est ouverte à tous les joueurs et joueuses </w:t>
      </w:r>
      <w:r w:rsidDel="00000000" w:rsidR="00000000" w:rsidRPr="00000000">
        <w:rPr>
          <w:b w:val="1"/>
          <w:sz w:val="24"/>
          <w:szCs w:val="24"/>
          <w:rtl w:val="0"/>
        </w:rPr>
        <w:t xml:space="preserve">des catégories U18 et U20</w:t>
      </w:r>
      <w:r w:rsidDel="00000000" w:rsidR="00000000" w:rsidRPr="00000000">
        <w:rPr>
          <w:sz w:val="24"/>
          <w:szCs w:val="24"/>
          <w:rtl w:val="0"/>
        </w:rPr>
        <w:t xml:space="preserve"> ainsi qu’aux joueurs et joueuses qualifié(e)s d’office au Championnat de France, qu’ils ou elles aient ou non disputé la phase départementale (59 et 62) du Championnat de France Jeunes. </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ffffff" w:val="clear"/>
        <w:spacing w:after="210" w:lineRule="auto"/>
        <w:ind w:right="-286"/>
        <w:jc w:val="both"/>
        <w:rPr>
          <w:sz w:val="24"/>
          <w:szCs w:val="24"/>
        </w:rPr>
      </w:pPr>
      <w:r w:rsidDel="00000000" w:rsidR="00000000" w:rsidRPr="00000000">
        <w:rPr>
          <w:sz w:val="24"/>
          <w:szCs w:val="24"/>
          <w:rtl w:val="0"/>
        </w:rPr>
        <w:t xml:space="preserve">Les Champions et Championnes de la phase interdépartementale ZID Nord - Pas-de-Calais du Championnat de France Jeunes de la saison 2024-2025 sont qualifiés d’office à la phase interdépartementale ZID Nord - Pas-de-Calais du Championnat de France Jeunes de la saison en cours, à la condition qu’ils soient toujours dans la même catégorie.</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ffffff" w:val="clear"/>
        <w:spacing w:after="210" w:lineRule="auto"/>
        <w:ind w:right="-286"/>
        <w:jc w:val="both"/>
        <w:rPr>
          <w:sz w:val="24"/>
          <w:szCs w:val="24"/>
        </w:rPr>
      </w:pPr>
      <w:r w:rsidDel="00000000" w:rsidR="00000000" w:rsidRPr="00000000">
        <w:rPr>
          <w:sz w:val="24"/>
          <w:szCs w:val="24"/>
          <w:rtl w:val="0"/>
        </w:rPr>
        <w:t xml:space="preserve">Les inscriptions sont transmises par l’intermédiaire de chaque club selon les indications du formulaire d’inscription. </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ffffff" w:val="clear"/>
        <w:spacing w:after="210" w:lineRule="auto"/>
        <w:ind w:right="-286"/>
        <w:jc w:val="both"/>
        <w:rPr>
          <w:sz w:val="24"/>
          <w:szCs w:val="24"/>
        </w:rPr>
        <w:sectPr>
          <w:pgSz w:h="16838" w:w="11906" w:orient="portrait"/>
          <w:pgMar w:bottom="993" w:top="1276" w:left="851" w:right="851" w:header="0" w:footer="0"/>
          <w:pgNumType w:start="1"/>
        </w:sectPr>
      </w:pPr>
      <w:r w:rsidDel="00000000" w:rsidR="00000000" w:rsidRPr="00000000">
        <w:rPr>
          <w:sz w:val="24"/>
          <w:szCs w:val="24"/>
          <w:rtl w:val="0"/>
        </w:rPr>
        <w:t xml:space="preserve">La phase interdépartementale ZID Nord - Pas-de-Calais du Championnat de France Jeunes se jouera du 20 au 23 décembre 2025.</w:t>
      </w:r>
    </w:p>
    <w:p w:rsidR="00000000" w:rsidDel="00000000" w:rsidP="00000000" w:rsidRDefault="00000000" w:rsidRPr="00000000" w14:paraId="00000017">
      <w:pPr>
        <w:jc w:val="center"/>
        <w:rPr>
          <w:sz w:val="28"/>
          <w:szCs w:val="28"/>
        </w:rPr>
      </w:pPr>
      <w:r w:rsidDel="00000000" w:rsidR="00000000" w:rsidRPr="00000000">
        <w:rPr>
          <w:sz w:val="28"/>
          <w:szCs w:val="28"/>
          <w:rtl w:val="0"/>
        </w:rPr>
        <w:t xml:space="preserve">Répartition des places qualificatives</w:t>
      </w:r>
    </w:p>
    <w:p w:rsidR="00000000" w:rsidDel="00000000" w:rsidP="00000000" w:rsidRDefault="00000000" w:rsidRPr="00000000" w14:paraId="00000018">
      <w:pPr>
        <w:rPr>
          <w:sz w:val="28"/>
          <w:szCs w:val="28"/>
        </w:rPr>
      </w:pPr>
      <w:r w:rsidDel="00000000" w:rsidR="00000000" w:rsidRPr="00000000">
        <w:rPr>
          <w:rtl w:val="0"/>
        </w:rPr>
      </w:r>
    </w:p>
    <w:p w:rsidR="00000000" w:rsidDel="00000000" w:rsidP="00000000" w:rsidRDefault="00000000" w:rsidRPr="00000000" w14:paraId="00000019">
      <w:pPr>
        <w:rPr>
          <w:sz w:val="28"/>
          <w:szCs w:val="28"/>
        </w:rPr>
      </w:pPr>
      <w:r w:rsidDel="00000000" w:rsidR="00000000" w:rsidRPr="00000000">
        <w:rPr>
          <w:sz w:val="28"/>
          <w:szCs w:val="28"/>
          <w:rtl w:val="0"/>
        </w:rPr>
        <w:t xml:space="preserve">La Ligue étant composée de deux ZID, elle peut compléter les places qualificatives laissées vacantes dans une catégorie d’une des ZID, en les proposant à l’autre ZID. Les places doivent être proposées alternativement aux ZID, en commençant par la mieux classée dans les quotas de chacune des catégories concernées.</w:t>
      </w:r>
    </w:p>
    <w:p w:rsidR="00000000" w:rsidDel="00000000" w:rsidP="00000000" w:rsidRDefault="00000000" w:rsidRPr="00000000" w14:paraId="0000001A">
      <w:pPr>
        <w:rPr>
          <w:sz w:val="28"/>
          <w:szCs w:val="28"/>
        </w:rPr>
      </w:pPr>
      <w:r w:rsidDel="00000000" w:rsidR="00000000" w:rsidRPr="00000000">
        <w:rPr>
          <w:rtl w:val="0"/>
        </w:rPr>
      </w:r>
    </w:p>
    <w:tbl>
      <w:tblPr>
        <w:tblStyle w:val="Table1"/>
        <w:tblW w:w="14469.0" w:type="dxa"/>
        <w:jc w:val="left"/>
        <w:tblLayout w:type="fixed"/>
        <w:tblLook w:val="0400"/>
      </w:tblPr>
      <w:tblGrid>
        <w:gridCol w:w="3458"/>
        <w:gridCol w:w="520"/>
        <w:gridCol w:w="378"/>
        <w:gridCol w:w="387"/>
        <w:gridCol w:w="521"/>
        <w:gridCol w:w="387"/>
        <w:gridCol w:w="529"/>
        <w:gridCol w:w="387"/>
        <w:gridCol w:w="529"/>
        <w:gridCol w:w="387"/>
        <w:gridCol w:w="529"/>
        <w:gridCol w:w="387"/>
        <w:gridCol w:w="181"/>
        <w:gridCol w:w="509"/>
        <w:gridCol w:w="387"/>
        <w:gridCol w:w="653"/>
        <w:gridCol w:w="387"/>
        <w:gridCol w:w="653"/>
        <w:gridCol w:w="387"/>
        <w:gridCol w:w="653"/>
        <w:gridCol w:w="387"/>
        <w:gridCol w:w="653"/>
        <w:gridCol w:w="500"/>
        <w:gridCol w:w="720"/>
        <w:tblGridChange w:id="0">
          <w:tblGrid>
            <w:gridCol w:w="3458"/>
            <w:gridCol w:w="520"/>
            <w:gridCol w:w="378"/>
            <w:gridCol w:w="387"/>
            <w:gridCol w:w="521"/>
            <w:gridCol w:w="387"/>
            <w:gridCol w:w="529"/>
            <w:gridCol w:w="387"/>
            <w:gridCol w:w="529"/>
            <w:gridCol w:w="387"/>
            <w:gridCol w:w="529"/>
            <w:gridCol w:w="387"/>
            <w:gridCol w:w="181"/>
            <w:gridCol w:w="509"/>
            <w:gridCol w:w="387"/>
            <w:gridCol w:w="653"/>
            <w:gridCol w:w="387"/>
            <w:gridCol w:w="653"/>
            <w:gridCol w:w="387"/>
            <w:gridCol w:w="653"/>
            <w:gridCol w:w="387"/>
            <w:gridCol w:w="653"/>
            <w:gridCol w:w="500"/>
            <w:gridCol w:w="720"/>
          </w:tblGrid>
        </w:tblGridChange>
      </w:tblGrid>
      <w:tr>
        <w:trPr>
          <w:cantSplit w:val="0"/>
          <w:trHeight w:val="1362" w:hRule="atLeast"/>
          <w:tblHeader w:val="0"/>
        </w:trPr>
        <w:tc>
          <w:tcPr>
            <w:gridSpan w:val="2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1B">
            <w:pPr>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CHAMPIONNAT DE FRANCE JEUNES 2026 -</w:t>
            </w:r>
          </w:p>
          <w:p w:rsidR="00000000" w:rsidDel="00000000" w:rsidP="00000000" w:rsidRDefault="00000000" w:rsidRPr="00000000" w14:paraId="0000001C">
            <w:pPr>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Les effectifs par département sont proposés comme repère quant aux nombres de qualifiés départementaux pour la phase </w:t>
            </w:r>
            <w:r w:rsidDel="00000000" w:rsidR="00000000" w:rsidRPr="00000000">
              <w:rPr>
                <w:rFonts w:ascii="Calibri" w:cs="Calibri" w:eastAsia="Calibri" w:hAnsi="Calibri"/>
                <w:b w:val="1"/>
                <w:rtl w:val="0"/>
              </w:rPr>
              <w:t xml:space="preserve">interdépartementale</w:t>
            </w:r>
            <w:r w:rsidDel="00000000" w:rsidR="00000000" w:rsidRPr="00000000">
              <w:rPr>
                <w:rFonts w:ascii="Calibri" w:cs="Calibri" w:eastAsia="Calibri" w:hAnsi="Calibri"/>
                <w:b w:val="1"/>
                <w:color w:val="000000"/>
                <w:rtl w:val="0"/>
              </w:rPr>
              <w:t xml:space="preserve">.</w:t>
            </w:r>
          </w:p>
        </w:tc>
        <w:tc>
          <w:tcPr>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32">
            <w:pPr>
              <w:jc w:val="center"/>
              <w:rPr>
                <w:rFonts w:ascii="Calibri" w:cs="Calibri" w:eastAsia="Calibri" w:hAnsi="Calibri"/>
                <w:b w:val="1"/>
                <w:color w:val="000000"/>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33">
            <w:pPr>
              <w:jc w:val="center"/>
              <w:rPr>
                <w:rFonts w:ascii="Calibri" w:cs="Calibri" w:eastAsia="Calibri" w:hAnsi="Calibri"/>
                <w:b w:val="1"/>
                <w:color w:val="000000"/>
              </w:rPr>
            </w:pPr>
            <w:r w:rsidDel="00000000" w:rsidR="00000000" w:rsidRPr="00000000">
              <w:rPr>
                <w:rtl w:val="0"/>
              </w:rPr>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shd w:fill="000000" w:val="clear"/>
            <w:vAlign w:val="bottom"/>
          </w:tcPr>
          <w:p w:rsidR="00000000" w:rsidDel="00000000" w:rsidP="00000000" w:rsidRDefault="00000000" w:rsidRPr="00000000" w14:paraId="00000034">
            <w:pPr>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CHP FRANCE JEUNES 2025</w:t>
            </w:r>
          </w:p>
        </w:tc>
        <w:tc>
          <w:tcPr>
            <w:tcBorders>
              <w:top w:color="000000" w:space="0" w:sz="8" w:val="single"/>
              <w:left w:color="000000" w:space="0" w:sz="0" w:val="nil"/>
              <w:bottom w:color="000000" w:space="0" w:sz="8" w:val="single"/>
              <w:right w:color="000000" w:space="0" w:sz="4" w:val="single"/>
            </w:tcBorders>
            <w:shd w:fill="f2f2f2" w:val="clear"/>
            <w:vAlign w:val="center"/>
          </w:tcPr>
          <w:p w:rsidR="00000000" w:rsidDel="00000000" w:rsidP="00000000" w:rsidRDefault="00000000" w:rsidRPr="00000000" w14:paraId="00000035">
            <w:pPr>
              <w:jc w:val="center"/>
              <w:rPr>
                <w:rFonts w:ascii="Calibri" w:cs="Calibri" w:eastAsia="Calibri" w:hAnsi="Calibri"/>
                <w:b w:val="1"/>
                <w:color w:val="ff0000"/>
                <w:sz w:val="18"/>
                <w:szCs w:val="18"/>
              </w:rPr>
            </w:pPr>
            <w:r w:rsidDel="00000000" w:rsidR="00000000" w:rsidRPr="00000000">
              <w:rPr>
                <w:rFonts w:ascii="Calibri" w:cs="Calibri" w:eastAsia="Calibri" w:hAnsi="Calibri"/>
                <w:b w:val="1"/>
                <w:color w:val="ff0000"/>
                <w:sz w:val="18"/>
                <w:szCs w:val="18"/>
                <w:rtl w:val="0"/>
              </w:rPr>
              <w:t xml:space="preserve">DPT</w:t>
            </w:r>
          </w:p>
        </w:tc>
        <w:tc>
          <w:tcPr>
            <w:tcBorders>
              <w:top w:color="000000" w:space="0" w:sz="8" w:val="single"/>
              <w:left w:color="000000" w:space="0" w:sz="0" w:val="nil"/>
              <w:bottom w:color="000000" w:space="0" w:sz="8" w:val="single"/>
              <w:right w:color="000000" w:space="0" w:sz="4" w:val="single"/>
            </w:tcBorders>
            <w:shd w:fill="f2f2f2" w:val="clear"/>
            <w:vAlign w:val="center"/>
          </w:tcPr>
          <w:p w:rsidR="00000000" w:rsidDel="00000000" w:rsidP="00000000" w:rsidRDefault="00000000" w:rsidRPr="00000000" w14:paraId="00000036">
            <w:pPr>
              <w:jc w:val="center"/>
              <w:rPr>
                <w:rFonts w:ascii="Calibri" w:cs="Calibri" w:eastAsia="Calibri" w:hAnsi="Calibri"/>
                <w:b w:val="1"/>
                <w:color w:val="ff0000"/>
                <w:sz w:val="18"/>
                <w:szCs w:val="18"/>
              </w:rPr>
            </w:pPr>
            <w:r w:rsidDel="00000000" w:rsidR="00000000" w:rsidRPr="00000000">
              <w:rPr>
                <w:rFonts w:ascii="Calibri" w:cs="Calibri" w:eastAsia="Calibri" w:hAnsi="Calibri"/>
                <w:b w:val="1"/>
                <w:color w:val="ff0000"/>
                <w:sz w:val="18"/>
                <w:szCs w:val="18"/>
                <w:rtl w:val="0"/>
              </w:rPr>
              <w:t xml:space="preserve">U8</w:t>
            </w:r>
          </w:p>
        </w:tc>
        <w:tc>
          <w:tcPr>
            <w:tcBorders>
              <w:top w:color="000000" w:space="0" w:sz="8" w:val="single"/>
              <w:left w:color="000000" w:space="0" w:sz="0" w:val="nil"/>
              <w:bottom w:color="000000" w:space="0" w:sz="8" w:val="single"/>
              <w:right w:color="000000" w:space="0" w:sz="4" w:val="single"/>
            </w:tcBorders>
            <w:shd w:fill="f2f2f2" w:val="clear"/>
            <w:vAlign w:val="center"/>
          </w:tcPr>
          <w:p w:rsidR="00000000" w:rsidDel="00000000" w:rsidP="00000000" w:rsidRDefault="00000000" w:rsidRPr="00000000" w14:paraId="00000037">
            <w:pPr>
              <w:jc w:val="center"/>
              <w:rPr>
                <w:rFonts w:ascii="Calibri" w:cs="Calibri" w:eastAsia="Calibri" w:hAnsi="Calibri"/>
                <w:b w:val="1"/>
                <w:color w:val="ff0000"/>
                <w:sz w:val="18"/>
                <w:szCs w:val="18"/>
              </w:rPr>
            </w:pPr>
            <w:r w:rsidDel="00000000" w:rsidR="00000000" w:rsidRPr="00000000">
              <w:rPr>
                <w:rFonts w:ascii="Calibri" w:cs="Calibri" w:eastAsia="Calibri" w:hAnsi="Calibri"/>
                <w:b w:val="1"/>
                <w:color w:val="ff0000"/>
                <w:sz w:val="18"/>
                <w:szCs w:val="18"/>
                <w:rtl w:val="0"/>
              </w:rPr>
              <w:t xml:space="preserve">Q0</w:t>
            </w:r>
          </w:p>
        </w:tc>
        <w:tc>
          <w:tcPr>
            <w:tcBorders>
              <w:top w:color="000000" w:space="0" w:sz="8" w:val="single"/>
              <w:left w:color="000000" w:space="0" w:sz="0" w:val="nil"/>
              <w:bottom w:color="000000" w:space="0" w:sz="8" w:val="single"/>
              <w:right w:color="000000" w:space="0" w:sz="4" w:val="single"/>
            </w:tcBorders>
            <w:shd w:fill="f2f2f2" w:val="clear"/>
            <w:vAlign w:val="center"/>
          </w:tcPr>
          <w:p w:rsidR="00000000" w:rsidDel="00000000" w:rsidP="00000000" w:rsidRDefault="00000000" w:rsidRPr="00000000" w14:paraId="00000038">
            <w:pPr>
              <w:jc w:val="center"/>
              <w:rPr>
                <w:rFonts w:ascii="Calibri" w:cs="Calibri" w:eastAsia="Calibri" w:hAnsi="Calibri"/>
                <w:b w:val="1"/>
                <w:color w:val="ff0000"/>
                <w:sz w:val="18"/>
                <w:szCs w:val="18"/>
              </w:rPr>
            </w:pPr>
            <w:r w:rsidDel="00000000" w:rsidR="00000000" w:rsidRPr="00000000">
              <w:rPr>
                <w:rFonts w:ascii="Calibri" w:cs="Calibri" w:eastAsia="Calibri" w:hAnsi="Calibri"/>
                <w:b w:val="1"/>
                <w:color w:val="ff0000"/>
                <w:sz w:val="18"/>
                <w:szCs w:val="18"/>
                <w:rtl w:val="0"/>
              </w:rPr>
              <w:t xml:space="preserve">U10</w:t>
            </w:r>
          </w:p>
        </w:tc>
        <w:tc>
          <w:tcPr>
            <w:tcBorders>
              <w:top w:color="000000" w:space="0" w:sz="8" w:val="single"/>
              <w:left w:color="000000" w:space="0" w:sz="0" w:val="nil"/>
              <w:bottom w:color="000000" w:space="0" w:sz="8" w:val="single"/>
              <w:right w:color="000000" w:space="0" w:sz="4" w:val="single"/>
            </w:tcBorders>
            <w:shd w:fill="f2f2f2" w:val="clear"/>
            <w:vAlign w:val="center"/>
          </w:tcPr>
          <w:p w:rsidR="00000000" w:rsidDel="00000000" w:rsidP="00000000" w:rsidRDefault="00000000" w:rsidRPr="00000000" w14:paraId="00000039">
            <w:pPr>
              <w:jc w:val="center"/>
              <w:rPr>
                <w:rFonts w:ascii="Calibri" w:cs="Calibri" w:eastAsia="Calibri" w:hAnsi="Calibri"/>
                <w:b w:val="1"/>
                <w:color w:val="ff0000"/>
                <w:sz w:val="18"/>
                <w:szCs w:val="18"/>
              </w:rPr>
            </w:pPr>
            <w:r w:rsidDel="00000000" w:rsidR="00000000" w:rsidRPr="00000000">
              <w:rPr>
                <w:rFonts w:ascii="Calibri" w:cs="Calibri" w:eastAsia="Calibri" w:hAnsi="Calibri"/>
                <w:b w:val="1"/>
                <w:color w:val="ff0000"/>
                <w:sz w:val="18"/>
                <w:szCs w:val="18"/>
                <w:rtl w:val="0"/>
              </w:rPr>
              <w:t xml:space="preserve">Q1</w:t>
            </w:r>
          </w:p>
        </w:tc>
        <w:tc>
          <w:tcPr>
            <w:tcBorders>
              <w:top w:color="000000" w:space="0" w:sz="8" w:val="single"/>
              <w:left w:color="000000" w:space="0" w:sz="0" w:val="nil"/>
              <w:bottom w:color="000000" w:space="0" w:sz="8" w:val="single"/>
              <w:right w:color="000000" w:space="0" w:sz="4" w:val="single"/>
            </w:tcBorders>
            <w:shd w:fill="f2f2f2" w:val="clear"/>
            <w:vAlign w:val="center"/>
          </w:tcPr>
          <w:p w:rsidR="00000000" w:rsidDel="00000000" w:rsidP="00000000" w:rsidRDefault="00000000" w:rsidRPr="00000000" w14:paraId="0000003A">
            <w:pPr>
              <w:jc w:val="center"/>
              <w:rPr>
                <w:rFonts w:ascii="Calibri" w:cs="Calibri" w:eastAsia="Calibri" w:hAnsi="Calibri"/>
                <w:b w:val="1"/>
                <w:color w:val="ff0000"/>
                <w:sz w:val="18"/>
                <w:szCs w:val="18"/>
              </w:rPr>
            </w:pPr>
            <w:r w:rsidDel="00000000" w:rsidR="00000000" w:rsidRPr="00000000">
              <w:rPr>
                <w:rFonts w:ascii="Calibri" w:cs="Calibri" w:eastAsia="Calibri" w:hAnsi="Calibri"/>
                <w:b w:val="1"/>
                <w:color w:val="ff0000"/>
                <w:sz w:val="18"/>
                <w:szCs w:val="18"/>
                <w:rtl w:val="0"/>
              </w:rPr>
              <w:t xml:space="preserve">U12</w:t>
            </w:r>
          </w:p>
        </w:tc>
        <w:tc>
          <w:tcPr>
            <w:tcBorders>
              <w:top w:color="000000" w:space="0" w:sz="8" w:val="single"/>
              <w:left w:color="000000" w:space="0" w:sz="0" w:val="nil"/>
              <w:bottom w:color="000000" w:space="0" w:sz="8" w:val="single"/>
              <w:right w:color="000000" w:space="0" w:sz="4" w:val="single"/>
            </w:tcBorders>
            <w:shd w:fill="f2f2f2" w:val="clear"/>
            <w:vAlign w:val="center"/>
          </w:tcPr>
          <w:p w:rsidR="00000000" w:rsidDel="00000000" w:rsidP="00000000" w:rsidRDefault="00000000" w:rsidRPr="00000000" w14:paraId="0000003B">
            <w:pPr>
              <w:jc w:val="center"/>
              <w:rPr>
                <w:rFonts w:ascii="Calibri" w:cs="Calibri" w:eastAsia="Calibri" w:hAnsi="Calibri"/>
                <w:b w:val="1"/>
                <w:color w:val="ff0000"/>
                <w:sz w:val="18"/>
                <w:szCs w:val="18"/>
              </w:rPr>
            </w:pPr>
            <w:r w:rsidDel="00000000" w:rsidR="00000000" w:rsidRPr="00000000">
              <w:rPr>
                <w:rFonts w:ascii="Calibri" w:cs="Calibri" w:eastAsia="Calibri" w:hAnsi="Calibri"/>
                <w:b w:val="1"/>
                <w:color w:val="ff0000"/>
                <w:sz w:val="18"/>
                <w:szCs w:val="18"/>
                <w:rtl w:val="0"/>
              </w:rPr>
              <w:t xml:space="preserve">Q2</w:t>
            </w:r>
          </w:p>
        </w:tc>
        <w:tc>
          <w:tcPr>
            <w:tcBorders>
              <w:top w:color="000000" w:space="0" w:sz="8" w:val="single"/>
              <w:left w:color="000000" w:space="0" w:sz="0" w:val="nil"/>
              <w:bottom w:color="000000" w:space="0" w:sz="8" w:val="single"/>
              <w:right w:color="000000" w:space="0" w:sz="4" w:val="single"/>
            </w:tcBorders>
            <w:shd w:fill="f2f2f2" w:val="clear"/>
            <w:vAlign w:val="center"/>
          </w:tcPr>
          <w:p w:rsidR="00000000" w:rsidDel="00000000" w:rsidP="00000000" w:rsidRDefault="00000000" w:rsidRPr="00000000" w14:paraId="0000003C">
            <w:pPr>
              <w:jc w:val="center"/>
              <w:rPr>
                <w:rFonts w:ascii="Calibri" w:cs="Calibri" w:eastAsia="Calibri" w:hAnsi="Calibri"/>
                <w:b w:val="1"/>
                <w:color w:val="ff0000"/>
                <w:sz w:val="18"/>
                <w:szCs w:val="18"/>
              </w:rPr>
            </w:pPr>
            <w:r w:rsidDel="00000000" w:rsidR="00000000" w:rsidRPr="00000000">
              <w:rPr>
                <w:rFonts w:ascii="Calibri" w:cs="Calibri" w:eastAsia="Calibri" w:hAnsi="Calibri"/>
                <w:b w:val="1"/>
                <w:color w:val="ff0000"/>
                <w:sz w:val="18"/>
                <w:szCs w:val="18"/>
                <w:rtl w:val="0"/>
              </w:rPr>
              <w:t xml:space="preserve">U14</w:t>
            </w:r>
          </w:p>
        </w:tc>
        <w:tc>
          <w:tcPr>
            <w:tcBorders>
              <w:top w:color="000000" w:space="0" w:sz="8" w:val="single"/>
              <w:left w:color="000000" w:space="0" w:sz="0" w:val="nil"/>
              <w:bottom w:color="000000" w:space="0" w:sz="8" w:val="single"/>
              <w:right w:color="000000" w:space="0" w:sz="4" w:val="single"/>
            </w:tcBorders>
            <w:shd w:fill="f2f2f2" w:val="clear"/>
            <w:vAlign w:val="center"/>
          </w:tcPr>
          <w:p w:rsidR="00000000" w:rsidDel="00000000" w:rsidP="00000000" w:rsidRDefault="00000000" w:rsidRPr="00000000" w14:paraId="0000003D">
            <w:pPr>
              <w:jc w:val="center"/>
              <w:rPr>
                <w:rFonts w:ascii="Calibri" w:cs="Calibri" w:eastAsia="Calibri" w:hAnsi="Calibri"/>
                <w:b w:val="1"/>
                <w:color w:val="ff0000"/>
                <w:sz w:val="18"/>
                <w:szCs w:val="18"/>
              </w:rPr>
            </w:pPr>
            <w:r w:rsidDel="00000000" w:rsidR="00000000" w:rsidRPr="00000000">
              <w:rPr>
                <w:rFonts w:ascii="Calibri" w:cs="Calibri" w:eastAsia="Calibri" w:hAnsi="Calibri"/>
                <w:b w:val="1"/>
                <w:color w:val="ff0000"/>
                <w:sz w:val="18"/>
                <w:szCs w:val="18"/>
                <w:rtl w:val="0"/>
              </w:rPr>
              <w:t xml:space="preserve">Q3</w:t>
            </w:r>
          </w:p>
        </w:tc>
        <w:tc>
          <w:tcPr>
            <w:tcBorders>
              <w:top w:color="000000" w:space="0" w:sz="8" w:val="single"/>
              <w:left w:color="000000" w:space="0" w:sz="0" w:val="nil"/>
              <w:bottom w:color="000000" w:space="0" w:sz="8" w:val="single"/>
              <w:right w:color="000000" w:space="0" w:sz="4" w:val="single"/>
            </w:tcBorders>
            <w:shd w:fill="f2f2f2" w:val="clear"/>
            <w:vAlign w:val="center"/>
          </w:tcPr>
          <w:p w:rsidR="00000000" w:rsidDel="00000000" w:rsidP="00000000" w:rsidRDefault="00000000" w:rsidRPr="00000000" w14:paraId="0000003E">
            <w:pPr>
              <w:jc w:val="center"/>
              <w:rPr>
                <w:rFonts w:ascii="Calibri" w:cs="Calibri" w:eastAsia="Calibri" w:hAnsi="Calibri"/>
                <w:b w:val="1"/>
                <w:color w:val="ff0000"/>
                <w:sz w:val="18"/>
                <w:szCs w:val="18"/>
              </w:rPr>
            </w:pPr>
            <w:r w:rsidDel="00000000" w:rsidR="00000000" w:rsidRPr="00000000">
              <w:rPr>
                <w:rFonts w:ascii="Calibri" w:cs="Calibri" w:eastAsia="Calibri" w:hAnsi="Calibri"/>
                <w:b w:val="1"/>
                <w:color w:val="ff0000"/>
                <w:sz w:val="18"/>
                <w:szCs w:val="18"/>
                <w:rtl w:val="0"/>
              </w:rPr>
              <w:t xml:space="preserve">U16</w:t>
            </w:r>
          </w:p>
        </w:tc>
        <w:tc>
          <w:tcPr>
            <w:tcBorders>
              <w:top w:color="000000" w:space="0" w:sz="8" w:val="single"/>
              <w:left w:color="000000" w:space="0" w:sz="0" w:val="nil"/>
              <w:bottom w:color="000000" w:space="0" w:sz="8" w:val="single"/>
              <w:right w:color="000000" w:space="0" w:sz="4" w:val="single"/>
            </w:tcBorders>
            <w:shd w:fill="f2f2f2" w:val="clear"/>
            <w:vAlign w:val="center"/>
          </w:tcPr>
          <w:p w:rsidR="00000000" w:rsidDel="00000000" w:rsidP="00000000" w:rsidRDefault="00000000" w:rsidRPr="00000000" w14:paraId="0000003F">
            <w:pPr>
              <w:jc w:val="center"/>
              <w:rPr>
                <w:rFonts w:ascii="Calibri" w:cs="Calibri" w:eastAsia="Calibri" w:hAnsi="Calibri"/>
                <w:b w:val="1"/>
                <w:color w:val="ff0000"/>
                <w:sz w:val="18"/>
                <w:szCs w:val="18"/>
              </w:rPr>
            </w:pPr>
            <w:r w:rsidDel="00000000" w:rsidR="00000000" w:rsidRPr="00000000">
              <w:rPr>
                <w:rFonts w:ascii="Calibri" w:cs="Calibri" w:eastAsia="Calibri" w:hAnsi="Calibri"/>
                <w:b w:val="1"/>
                <w:color w:val="ff0000"/>
                <w:sz w:val="18"/>
                <w:szCs w:val="18"/>
                <w:rtl w:val="0"/>
              </w:rPr>
              <w:t xml:space="preserve">Q4</w:t>
            </w:r>
          </w:p>
        </w:tc>
        <w:tc>
          <w:tcPr>
            <w:vMerge w:val="restart"/>
            <w:tcBorders>
              <w:top w:color="000000" w:space="0" w:sz="8" w:val="single"/>
              <w:left w:color="000000" w:space="0" w:sz="4" w:val="single"/>
              <w:bottom w:color="000000" w:space="0" w:sz="8" w:val="single"/>
              <w:right w:color="000000" w:space="0" w:sz="4" w:val="single"/>
            </w:tcBorders>
            <w:shd w:fill="d9d9d9" w:val="clear"/>
            <w:vAlign w:val="center"/>
          </w:tcPr>
          <w:p w:rsidR="00000000" w:rsidDel="00000000" w:rsidP="00000000" w:rsidRDefault="00000000" w:rsidRPr="00000000" w14:paraId="00000040">
            <w:pPr>
              <w:jc w:val="center"/>
              <w:rPr>
                <w:rFonts w:ascii="Calibri" w:cs="Calibri" w:eastAsia="Calibri" w:hAnsi="Calibri"/>
                <w:b w:val="1"/>
                <w:color w:val="ff0000"/>
                <w:sz w:val="18"/>
                <w:szCs w:val="18"/>
              </w:rPr>
            </w:pPr>
            <w:r w:rsidDel="00000000" w:rsidR="00000000" w:rsidRPr="00000000">
              <w:rPr>
                <w:rFonts w:ascii="Calibri" w:cs="Calibri" w:eastAsia="Calibri" w:hAnsi="Calibri"/>
                <w:b w:val="1"/>
                <w:color w:val="ff0000"/>
                <w:sz w:val="18"/>
                <w:szCs w:val="18"/>
                <w:rtl w:val="0"/>
              </w:rPr>
              <w:t xml:space="preserve"> </w:t>
            </w:r>
          </w:p>
        </w:tc>
        <w:tc>
          <w:tcPr>
            <w:tcBorders>
              <w:top w:color="000000" w:space="0" w:sz="8" w:val="single"/>
              <w:left w:color="000000" w:space="0" w:sz="0" w:val="nil"/>
              <w:bottom w:color="000000" w:space="0" w:sz="8" w:val="single"/>
              <w:right w:color="000000" w:space="0" w:sz="4" w:val="single"/>
            </w:tcBorders>
            <w:shd w:fill="f2f2f2" w:val="clear"/>
            <w:vAlign w:val="center"/>
          </w:tcPr>
          <w:p w:rsidR="00000000" w:rsidDel="00000000" w:rsidP="00000000" w:rsidRDefault="00000000" w:rsidRPr="00000000" w14:paraId="00000041">
            <w:pPr>
              <w:jc w:val="center"/>
              <w:rPr>
                <w:rFonts w:ascii="Calibri" w:cs="Calibri" w:eastAsia="Calibri" w:hAnsi="Calibri"/>
                <w:b w:val="1"/>
                <w:color w:val="ff0000"/>
                <w:sz w:val="18"/>
                <w:szCs w:val="18"/>
              </w:rPr>
            </w:pPr>
            <w:r w:rsidDel="00000000" w:rsidR="00000000" w:rsidRPr="00000000">
              <w:rPr>
                <w:rFonts w:ascii="Calibri" w:cs="Calibri" w:eastAsia="Calibri" w:hAnsi="Calibri"/>
                <w:b w:val="1"/>
                <w:color w:val="ff0000"/>
                <w:sz w:val="18"/>
                <w:szCs w:val="18"/>
                <w:rtl w:val="0"/>
              </w:rPr>
              <w:t xml:space="preserve">U8F</w:t>
            </w:r>
          </w:p>
        </w:tc>
        <w:tc>
          <w:tcPr>
            <w:tcBorders>
              <w:top w:color="000000" w:space="0" w:sz="8" w:val="single"/>
              <w:left w:color="000000" w:space="0" w:sz="0" w:val="nil"/>
              <w:bottom w:color="000000" w:space="0" w:sz="8" w:val="single"/>
              <w:right w:color="000000" w:space="0" w:sz="4" w:val="single"/>
            </w:tcBorders>
            <w:shd w:fill="f2f2f2" w:val="clear"/>
            <w:vAlign w:val="center"/>
          </w:tcPr>
          <w:p w:rsidR="00000000" w:rsidDel="00000000" w:rsidP="00000000" w:rsidRDefault="00000000" w:rsidRPr="00000000" w14:paraId="00000042">
            <w:pPr>
              <w:jc w:val="center"/>
              <w:rPr>
                <w:rFonts w:ascii="Calibri" w:cs="Calibri" w:eastAsia="Calibri" w:hAnsi="Calibri"/>
                <w:b w:val="1"/>
                <w:color w:val="ff0000"/>
                <w:sz w:val="18"/>
                <w:szCs w:val="18"/>
              </w:rPr>
            </w:pPr>
            <w:r w:rsidDel="00000000" w:rsidR="00000000" w:rsidRPr="00000000">
              <w:rPr>
                <w:rFonts w:ascii="Calibri" w:cs="Calibri" w:eastAsia="Calibri" w:hAnsi="Calibri"/>
                <w:b w:val="1"/>
                <w:color w:val="ff0000"/>
                <w:sz w:val="18"/>
                <w:szCs w:val="18"/>
                <w:rtl w:val="0"/>
              </w:rPr>
              <w:t xml:space="preserve">Q0</w:t>
            </w:r>
          </w:p>
        </w:tc>
        <w:tc>
          <w:tcPr>
            <w:tcBorders>
              <w:top w:color="000000" w:space="0" w:sz="8" w:val="single"/>
              <w:left w:color="000000" w:space="0" w:sz="0" w:val="nil"/>
              <w:bottom w:color="000000" w:space="0" w:sz="8" w:val="single"/>
              <w:right w:color="000000" w:space="0" w:sz="4" w:val="single"/>
            </w:tcBorders>
            <w:shd w:fill="f2f2f2" w:val="clear"/>
            <w:vAlign w:val="center"/>
          </w:tcPr>
          <w:p w:rsidR="00000000" w:rsidDel="00000000" w:rsidP="00000000" w:rsidRDefault="00000000" w:rsidRPr="00000000" w14:paraId="00000043">
            <w:pPr>
              <w:jc w:val="center"/>
              <w:rPr>
                <w:rFonts w:ascii="Calibri" w:cs="Calibri" w:eastAsia="Calibri" w:hAnsi="Calibri"/>
                <w:b w:val="1"/>
                <w:color w:val="ff0000"/>
                <w:sz w:val="18"/>
                <w:szCs w:val="18"/>
              </w:rPr>
            </w:pPr>
            <w:r w:rsidDel="00000000" w:rsidR="00000000" w:rsidRPr="00000000">
              <w:rPr>
                <w:rFonts w:ascii="Calibri" w:cs="Calibri" w:eastAsia="Calibri" w:hAnsi="Calibri"/>
                <w:b w:val="1"/>
                <w:color w:val="ff0000"/>
                <w:sz w:val="18"/>
                <w:szCs w:val="18"/>
                <w:rtl w:val="0"/>
              </w:rPr>
              <w:t xml:space="preserve">U10F</w:t>
            </w:r>
          </w:p>
        </w:tc>
        <w:tc>
          <w:tcPr>
            <w:tcBorders>
              <w:top w:color="000000" w:space="0" w:sz="8" w:val="single"/>
              <w:left w:color="000000" w:space="0" w:sz="0" w:val="nil"/>
              <w:bottom w:color="000000" w:space="0" w:sz="8" w:val="single"/>
              <w:right w:color="000000" w:space="0" w:sz="4" w:val="single"/>
            </w:tcBorders>
            <w:shd w:fill="f2f2f2" w:val="clear"/>
            <w:vAlign w:val="center"/>
          </w:tcPr>
          <w:p w:rsidR="00000000" w:rsidDel="00000000" w:rsidP="00000000" w:rsidRDefault="00000000" w:rsidRPr="00000000" w14:paraId="00000044">
            <w:pPr>
              <w:jc w:val="center"/>
              <w:rPr>
                <w:rFonts w:ascii="Calibri" w:cs="Calibri" w:eastAsia="Calibri" w:hAnsi="Calibri"/>
                <w:b w:val="1"/>
                <w:color w:val="ff0000"/>
                <w:sz w:val="18"/>
                <w:szCs w:val="18"/>
              </w:rPr>
            </w:pPr>
            <w:r w:rsidDel="00000000" w:rsidR="00000000" w:rsidRPr="00000000">
              <w:rPr>
                <w:rFonts w:ascii="Calibri" w:cs="Calibri" w:eastAsia="Calibri" w:hAnsi="Calibri"/>
                <w:b w:val="1"/>
                <w:color w:val="ff0000"/>
                <w:sz w:val="18"/>
                <w:szCs w:val="18"/>
                <w:rtl w:val="0"/>
              </w:rPr>
              <w:t xml:space="preserve">Q1</w:t>
            </w:r>
          </w:p>
        </w:tc>
        <w:tc>
          <w:tcPr>
            <w:tcBorders>
              <w:top w:color="000000" w:space="0" w:sz="8" w:val="single"/>
              <w:left w:color="000000" w:space="0" w:sz="0" w:val="nil"/>
              <w:bottom w:color="000000" w:space="0" w:sz="8" w:val="single"/>
              <w:right w:color="000000" w:space="0" w:sz="4" w:val="single"/>
            </w:tcBorders>
            <w:shd w:fill="f2f2f2" w:val="clear"/>
            <w:vAlign w:val="center"/>
          </w:tcPr>
          <w:p w:rsidR="00000000" w:rsidDel="00000000" w:rsidP="00000000" w:rsidRDefault="00000000" w:rsidRPr="00000000" w14:paraId="00000045">
            <w:pPr>
              <w:jc w:val="center"/>
              <w:rPr>
                <w:rFonts w:ascii="Calibri" w:cs="Calibri" w:eastAsia="Calibri" w:hAnsi="Calibri"/>
                <w:b w:val="1"/>
                <w:color w:val="ff0000"/>
                <w:sz w:val="18"/>
                <w:szCs w:val="18"/>
              </w:rPr>
            </w:pPr>
            <w:r w:rsidDel="00000000" w:rsidR="00000000" w:rsidRPr="00000000">
              <w:rPr>
                <w:rFonts w:ascii="Calibri" w:cs="Calibri" w:eastAsia="Calibri" w:hAnsi="Calibri"/>
                <w:b w:val="1"/>
                <w:color w:val="ff0000"/>
                <w:sz w:val="18"/>
                <w:szCs w:val="18"/>
                <w:rtl w:val="0"/>
              </w:rPr>
              <w:t xml:space="preserve">U12F</w:t>
            </w:r>
          </w:p>
        </w:tc>
        <w:tc>
          <w:tcPr>
            <w:tcBorders>
              <w:top w:color="000000" w:space="0" w:sz="8" w:val="single"/>
              <w:left w:color="000000" w:space="0" w:sz="0" w:val="nil"/>
              <w:bottom w:color="000000" w:space="0" w:sz="8" w:val="single"/>
              <w:right w:color="000000" w:space="0" w:sz="4" w:val="single"/>
            </w:tcBorders>
            <w:shd w:fill="f2f2f2" w:val="clear"/>
            <w:vAlign w:val="center"/>
          </w:tcPr>
          <w:p w:rsidR="00000000" w:rsidDel="00000000" w:rsidP="00000000" w:rsidRDefault="00000000" w:rsidRPr="00000000" w14:paraId="00000046">
            <w:pPr>
              <w:jc w:val="center"/>
              <w:rPr>
                <w:rFonts w:ascii="Calibri" w:cs="Calibri" w:eastAsia="Calibri" w:hAnsi="Calibri"/>
                <w:b w:val="1"/>
                <w:color w:val="ff0000"/>
                <w:sz w:val="18"/>
                <w:szCs w:val="18"/>
              </w:rPr>
            </w:pPr>
            <w:r w:rsidDel="00000000" w:rsidR="00000000" w:rsidRPr="00000000">
              <w:rPr>
                <w:rFonts w:ascii="Calibri" w:cs="Calibri" w:eastAsia="Calibri" w:hAnsi="Calibri"/>
                <w:b w:val="1"/>
                <w:color w:val="ff0000"/>
                <w:sz w:val="18"/>
                <w:szCs w:val="18"/>
                <w:rtl w:val="0"/>
              </w:rPr>
              <w:t xml:space="preserve">Q2</w:t>
            </w:r>
          </w:p>
        </w:tc>
        <w:tc>
          <w:tcPr>
            <w:tcBorders>
              <w:top w:color="000000" w:space="0" w:sz="8" w:val="single"/>
              <w:left w:color="000000" w:space="0" w:sz="0" w:val="nil"/>
              <w:bottom w:color="000000" w:space="0" w:sz="8" w:val="single"/>
              <w:right w:color="000000" w:space="0" w:sz="4" w:val="single"/>
            </w:tcBorders>
            <w:shd w:fill="f2f2f2" w:val="clear"/>
            <w:vAlign w:val="center"/>
          </w:tcPr>
          <w:p w:rsidR="00000000" w:rsidDel="00000000" w:rsidP="00000000" w:rsidRDefault="00000000" w:rsidRPr="00000000" w14:paraId="00000047">
            <w:pPr>
              <w:jc w:val="center"/>
              <w:rPr>
                <w:rFonts w:ascii="Calibri" w:cs="Calibri" w:eastAsia="Calibri" w:hAnsi="Calibri"/>
                <w:b w:val="1"/>
                <w:color w:val="ff0000"/>
                <w:sz w:val="18"/>
                <w:szCs w:val="18"/>
              </w:rPr>
            </w:pPr>
            <w:r w:rsidDel="00000000" w:rsidR="00000000" w:rsidRPr="00000000">
              <w:rPr>
                <w:rFonts w:ascii="Calibri" w:cs="Calibri" w:eastAsia="Calibri" w:hAnsi="Calibri"/>
                <w:b w:val="1"/>
                <w:color w:val="ff0000"/>
                <w:sz w:val="18"/>
                <w:szCs w:val="18"/>
                <w:rtl w:val="0"/>
              </w:rPr>
              <w:t xml:space="preserve">U14F</w:t>
            </w:r>
          </w:p>
        </w:tc>
        <w:tc>
          <w:tcPr>
            <w:tcBorders>
              <w:top w:color="000000" w:space="0" w:sz="8" w:val="single"/>
              <w:left w:color="000000" w:space="0" w:sz="0" w:val="nil"/>
              <w:bottom w:color="000000" w:space="0" w:sz="8" w:val="single"/>
              <w:right w:color="000000" w:space="0" w:sz="4" w:val="single"/>
            </w:tcBorders>
            <w:shd w:fill="f2f2f2" w:val="clear"/>
            <w:vAlign w:val="center"/>
          </w:tcPr>
          <w:p w:rsidR="00000000" w:rsidDel="00000000" w:rsidP="00000000" w:rsidRDefault="00000000" w:rsidRPr="00000000" w14:paraId="00000048">
            <w:pPr>
              <w:jc w:val="center"/>
              <w:rPr>
                <w:rFonts w:ascii="Calibri" w:cs="Calibri" w:eastAsia="Calibri" w:hAnsi="Calibri"/>
                <w:b w:val="1"/>
                <w:color w:val="ff0000"/>
                <w:sz w:val="18"/>
                <w:szCs w:val="18"/>
              </w:rPr>
            </w:pPr>
            <w:r w:rsidDel="00000000" w:rsidR="00000000" w:rsidRPr="00000000">
              <w:rPr>
                <w:rFonts w:ascii="Calibri" w:cs="Calibri" w:eastAsia="Calibri" w:hAnsi="Calibri"/>
                <w:b w:val="1"/>
                <w:color w:val="ff0000"/>
                <w:sz w:val="18"/>
                <w:szCs w:val="18"/>
                <w:rtl w:val="0"/>
              </w:rPr>
              <w:t xml:space="preserve">Q3</w:t>
            </w:r>
          </w:p>
        </w:tc>
        <w:tc>
          <w:tcPr>
            <w:tcBorders>
              <w:top w:color="000000" w:space="0" w:sz="8" w:val="single"/>
              <w:left w:color="000000" w:space="0" w:sz="0" w:val="nil"/>
              <w:bottom w:color="000000" w:space="0" w:sz="8" w:val="single"/>
              <w:right w:color="000000" w:space="0" w:sz="4" w:val="single"/>
            </w:tcBorders>
            <w:shd w:fill="f2f2f2" w:val="clear"/>
            <w:vAlign w:val="center"/>
          </w:tcPr>
          <w:p w:rsidR="00000000" w:rsidDel="00000000" w:rsidP="00000000" w:rsidRDefault="00000000" w:rsidRPr="00000000" w14:paraId="00000049">
            <w:pPr>
              <w:jc w:val="center"/>
              <w:rPr>
                <w:rFonts w:ascii="Calibri" w:cs="Calibri" w:eastAsia="Calibri" w:hAnsi="Calibri"/>
                <w:b w:val="1"/>
                <w:color w:val="ff0000"/>
                <w:sz w:val="18"/>
                <w:szCs w:val="18"/>
              </w:rPr>
            </w:pPr>
            <w:r w:rsidDel="00000000" w:rsidR="00000000" w:rsidRPr="00000000">
              <w:rPr>
                <w:rFonts w:ascii="Calibri" w:cs="Calibri" w:eastAsia="Calibri" w:hAnsi="Calibri"/>
                <w:b w:val="1"/>
                <w:color w:val="ff0000"/>
                <w:sz w:val="18"/>
                <w:szCs w:val="18"/>
                <w:rtl w:val="0"/>
              </w:rPr>
              <w:t xml:space="preserve">U16F</w:t>
            </w:r>
          </w:p>
        </w:tc>
        <w:tc>
          <w:tcPr>
            <w:tcBorders>
              <w:top w:color="000000" w:space="0" w:sz="0" w:val="nil"/>
              <w:left w:color="000000" w:space="0" w:sz="0" w:val="nil"/>
              <w:bottom w:color="000000" w:space="0" w:sz="8" w:val="single"/>
              <w:right w:color="000000" w:space="0" w:sz="0" w:val="nil"/>
            </w:tcBorders>
            <w:shd w:fill="f2f2f2" w:val="clear"/>
            <w:vAlign w:val="center"/>
          </w:tcPr>
          <w:p w:rsidR="00000000" w:rsidDel="00000000" w:rsidP="00000000" w:rsidRDefault="00000000" w:rsidRPr="00000000" w14:paraId="0000004A">
            <w:pPr>
              <w:jc w:val="center"/>
              <w:rPr>
                <w:rFonts w:ascii="Calibri" w:cs="Calibri" w:eastAsia="Calibri" w:hAnsi="Calibri"/>
                <w:b w:val="1"/>
                <w:color w:val="ff0000"/>
                <w:sz w:val="18"/>
                <w:szCs w:val="18"/>
              </w:rPr>
            </w:pPr>
            <w:r w:rsidDel="00000000" w:rsidR="00000000" w:rsidRPr="00000000">
              <w:rPr>
                <w:rFonts w:ascii="Calibri" w:cs="Calibri" w:eastAsia="Calibri" w:hAnsi="Calibri"/>
                <w:b w:val="1"/>
                <w:color w:val="ff0000"/>
                <w:sz w:val="18"/>
                <w:szCs w:val="18"/>
                <w:rtl w:val="0"/>
              </w:rPr>
              <w:t xml:space="preserve">Q4</w:t>
            </w:r>
          </w:p>
        </w:tc>
        <w:tc>
          <w:tcPr>
            <w:tcBorders>
              <w:top w:color="000000" w:space="0" w:sz="0" w:val="nil"/>
              <w:left w:color="000000" w:space="0" w:sz="8" w:val="single"/>
              <w:bottom w:color="000000" w:space="0" w:sz="8" w:val="single"/>
              <w:right w:color="000000" w:space="0" w:sz="8" w:val="single"/>
            </w:tcBorders>
            <w:shd w:fill="f2f2f2" w:val="clear"/>
            <w:vAlign w:val="center"/>
          </w:tcPr>
          <w:p w:rsidR="00000000" w:rsidDel="00000000" w:rsidP="00000000" w:rsidRDefault="00000000" w:rsidRPr="00000000" w14:paraId="0000004B">
            <w:pPr>
              <w:jc w:val="center"/>
              <w:rPr>
                <w:rFonts w:ascii="Calibri" w:cs="Calibri" w:eastAsia="Calibri" w:hAnsi="Calibri"/>
                <w:b w:val="1"/>
                <w:color w:val="ff0000"/>
                <w:sz w:val="18"/>
                <w:szCs w:val="18"/>
              </w:rPr>
            </w:pPr>
            <w:r w:rsidDel="00000000" w:rsidR="00000000" w:rsidRPr="00000000">
              <w:rPr>
                <w:rFonts w:ascii="Calibri" w:cs="Calibri" w:eastAsia="Calibri" w:hAnsi="Calibri"/>
                <w:b w:val="1"/>
                <w:color w:val="ff0000"/>
                <w:sz w:val="18"/>
                <w:szCs w:val="18"/>
                <w:rtl w:val="0"/>
              </w:rPr>
              <w:t xml:space="preserve">T</w:t>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808080" w:val="clear"/>
            <w:vAlign w:val="bottom"/>
          </w:tcPr>
          <w:p w:rsidR="00000000" w:rsidDel="00000000" w:rsidP="00000000" w:rsidRDefault="00000000" w:rsidRPr="00000000" w14:paraId="0000004C">
            <w:pPr>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HAUTS-DE-FRANCE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D">
            <w:pPr>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 </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04E">
            <w:pPr>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16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F">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 </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050">
            <w:pPr>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77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1">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 </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052">
            <w:pPr>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155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3">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 </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054">
            <w:pPr>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150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5">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 </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056">
            <w:pPr>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112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7">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 </w:t>
            </w:r>
          </w:p>
        </w:tc>
        <w:tc>
          <w:tcPr>
            <w:vMerge w:val="continue"/>
            <w:tcBorders>
              <w:top w:color="000000" w:space="0" w:sz="8" w:val="single"/>
              <w:left w:color="000000" w:space="0" w:sz="4" w:val="single"/>
              <w:bottom w:color="000000" w:space="0" w:sz="8" w:val="single"/>
              <w:right w:color="000000" w:space="0" w:sz="4" w:val="single"/>
            </w:tcBorders>
            <w:shd w:fill="d9d9d9" w:val="clear"/>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ff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059">
            <w:pPr>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A">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 </w:t>
            </w:r>
          </w:p>
        </w:tc>
        <w:tc>
          <w:tcPr>
            <w:tcBorders>
              <w:top w:color="000000" w:space="0" w:sz="0" w:val="nil"/>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05B">
            <w:pPr>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C">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 </w:t>
            </w:r>
          </w:p>
        </w:tc>
        <w:tc>
          <w:tcPr>
            <w:tcBorders>
              <w:top w:color="000000" w:space="0" w:sz="0" w:val="nil"/>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05D">
            <w:pPr>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27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E">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 </w:t>
            </w:r>
          </w:p>
        </w:tc>
        <w:tc>
          <w:tcPr>
            <w:tcBorders>
              <w:top w:color="000000" w:space="0" w:sz="0" w:val="nil"/>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05F">
            <w:pPr>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31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0">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 </w:t>
            </w:r>
          </w:p>
        </w:tc>
        <w:tc>
          <w:tcPr>
            <w:tcBorders>
              <w:top w:color="000000" w:space="0" w:sz="0" w:val="nil"/>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061">
            <w:pPr>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2">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 </w:t>
            </w:r>
          </w:p>
        </w:tc>
        <w:tc>
          <w:tcPr>
            <w:tcBorders>
              <w:top w:color="000000" w:space="0" w:sz="8"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063">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 </w:t>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dbdbdb" w:val="clear"/>
            <w:vAlign w:val="bottom"/>
          </w:tcPr>
          <w:p w:rsidR="00000000" w:rsidDel="00000000" w:rsidP="00000000" w:rsidRDefault="00000000" w:rsidRPr="00000000" w14:paraId="00000064">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HAUTS-DE-FRANCE NORD</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5">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066">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7">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2</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068">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54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9">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3</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06A">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107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B">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4</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06C">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106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D">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5</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06E">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70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F">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5</w:t>
            </w:r>
          </w:p>
        </w:tc>
        <w:tc>
          <w:tcPr>
            <w:vMerge w:val="continue"/>
            <w:tcBorders>
              <w:top w:color="000000" w:space="0" w:sz="8" w:val="single"/>
              <w:left w:color="000000" w:space="0" w:sz="4" w:val="single"/>
              <w:bottom w:color="000000" w:space="0" w:sz="8" w:val="single"/>
              <w:right w:color="000000" w:space="0" w:sz="4" w:val="single"/>
            </w:tcBorders>
            <w:shd w:fill="d9d9d9" w:val="clear"/>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ff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071">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2">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2</w:t>
            </w:r>
          </w:p>
        </w:tc>
        <w:tc>
          <w:tcPr>
            <w:tcBorders>
              <w:top w:color="000000" w:space="0" w:sz="0" w:val="nil"/>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073">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4">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2</w:t>
            </w:r>
          </w:p>
        </w:tc>
        <w:tc>
          <w:tcPr>
            <w:tcBorders>
              <w:top w:color="000000" w:space="0" w:sz="0" w:val="nil"/>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075">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6">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2</w:t>
            </w:r>
          </w:p>
        </w:tc>
        <w:tc>
          <w:tcPr>
            <w:tcBorders>
              <w:top w:color="000000" w:space="0" w:sz="0" w:val="nil"/>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077">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21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8">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3</w:t>
            </w:r>
          </w:p>
        </w:tc>
        <w:tc>
          <w:tcPr>
            <w:tcBorders>
              <w:top w:color="000000" w:space="0" w:sz="0" w:val="nil"/>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079">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A">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07B">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27</w:t>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7C">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HDF N</w:t>
            </w:r>
          </w:p>
        </w:tc>
        <w:tc>
          <w:tcPr>
            <w:tcBorders>
              <w:top w:color="000000" w:space="0" w:sz="0" w:val="nil"/>
              <w:left w:color="000000" w:space="0" w:sz="0" w:val="nil"/>
              <w:bottom w:color="000000" w:space="0" w:sz="4" w:val="single"/>
              <w:right w:color="000000" w:space="0" w:sz="4" w:val="single"/>
            </w:tcBorders>
            <w:shd w:fill="dbdbdb" w:val="clear"/>
            <w:vAlign w:val="bottom"/>
          </w:tcPr>
          <w:p w:rsidR="00000000" w:rsidDel="00000000" w:rsidP="00000000" w:rsidRDefault="00000000" w:rsidRPr="00000000" w14:paraId="0000007D">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59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E">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7</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07F">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0">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44</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081">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2">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86</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083">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4">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77</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085">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6">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47</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087">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5</w:t>
            </w:r>
          </w:p>
        </w:tc>
        <w:tc>
          <w:tcPr>
            <w:vMerge w:val="continue"/>
            <w:tcBorders>
              <w:top w:color="000000" w:space="0" w:sz="8" w:val="single"/>
              <w:left w:color="000000" w:space="0" w:sz="4" w:val="single"/>
              <w:bottom w:color="000000" w:space="0" w:sz="8" w:val="single"/>
              <w:right w:color="000000" w:space="0" w:sz="4" w:val="single"/>
            </w:tcBorders>
            <w:shd w:fill="d9d9d9" w:val="clear"/>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ff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9">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08A">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B">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6</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08C">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D">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11</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08E">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F">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17</w:t>
            </w:r>
          </w:p>
        </w:tc>
        <w:tc>
          <w:tcPr>
            <w:tcBorders>
              <w:top w:color="000000" w:space="0" w:sz="0" w:val="nil"/>
              <w:left w:color="000000" w:space="0" w:sz="0" w:val="nil"/>
              <w:bottom w:color="000000" w:space="0" w:sz="4" w:val="single"/>
              <w:right w:color="000000" w:space="0" w:sz="4" w:val="single"/>
            </w:tcBorders>
            <w:shd w:fill="ffffcc" w:val="clear"/>
            <w:vAlign w:val="bottom"/>
          </w:tcPr>
          <w:p w:rsidR="00000000" w:rsidDel="00000000" w:rsidP="00000000" w:rsidRDefault="00000000" w:rsidRPr="00000000" w14:paraId="00000090">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1">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10</w:t>
            </w:r>
          </w:p>
        </w:tc>
        <w:tc>
          <w:tcPr>
            <w:tcBorders>
              <w:top w:color="000000" w:space="0" w:sz="0" w:val="nil"/>
              <w:left w:color="000000" w:space="0" w:sz="0" w:val="nil"/>
              <w:bottom w:color="000000" w:space="0" w:sz="4" w:val="single"/>
              <w:right w:color="000000" w:space="0" w:sz="4" w:val="single"/>
            </w:tcBorders>
            <w:shd w:fill="ffffcc" w:val="clear"/>
            <w:vAlign w:val="bottom"/>
          </w:tcPr>
          <w:p w:rsidR="00000000" w:rsidDel="00000000" w:rsidP="00000000" w:rsidRDefault="00000000" w:rsidRPr="00000000" w14:paraId="00000092">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5</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093">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94">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HDF N</w:t>
            </w:r>
          </w:p>
        </w:tc>
        <w:tc>
          <w:tcPr>
            <w:tcBorders>
              <w:top w:color="000000" w:space="0" w:sz="0" w:val="nil"/>
              <w:left w:color="000000" w:space="0" w:sz="0" w:val="nil"/>
              <w:bottom w:color="000000" w:space="0" w:sz="4" w:val="single"/>
              <w:right w:color="000000" w:space="0" w:sz="4" w:val="single"/>
            </w:tcBorders>
            <w:shd w:fill="dbdbdb" w:val="clear"/>
            <w:vAlign w:val="bottom"/>
          </w:tcPr>
          <w:p w:rsidR="00000000" w:rsidDel="00000000" w:rsidP="00000000" w:rsidRDefault="00000000" w:rsidRPr="00000000" w14:paraId="00000095">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62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6">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097">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8">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10</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099">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A">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21</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09B">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C">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29</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09D">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E">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23</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09F">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5</w:t>
            </w:r>
          </w:p>
        </w:tc>
        <w:tc>
          <w:tcPr>
            <w:vMerge w:val="continue"/>
            <w:tcBorders>
              <w:top w:color="000000" w:space="0" w:sz="8" w:val="single"/>
              <w:left w:color="000000" w:space="0" w:sz="4" w:val="single"/>
              <w:bottom w:color="000000" w:space="0" w:sz="8" w:val="single"/>
              <w:right w:color="000000" w:space="0" w:sz="4" w:val="single"/>
            </w:tcBorders>
            <w:shd w:fill="d9d9d9" w:val="clear"/>
            <w:vAlign w:val="cente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ff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1">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0A2">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3">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0A4">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5">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6</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0A6">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7">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4</w:t>
            </w:r>
          </w:p>
        </w:tc>
        <w:tc>
          <w:tcPr>
            <w:tcBorders>
              <w:top w:color="000000" w:space="0" w:sz="0" w:val="nil"/>
              <w:left w:color="000000" w:space="0" w:sz="0" w:val="nil"/>
              <w:bottom w:color="000000" w:space="0" w:sz="4" w:val="single"/>
              <w:right w:color="000000" w:space="0" w:sz="4" w:val="single"/>
            </w:tcBorders>
            <w:shd w:fill="ffffcc" w:val="clear"/>
            <w:vAlign w:val="bottom"/>
          </w:tcPr>
          <w:p w:rsidR="00000000" w:rsidDel="00000000" w:rsidP="00000000" w:rsidRDefault="00000000" w:rsidRPr="00000000" w14:paraId="000000A8">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9">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0" w:val="nil"/>
              <w:left w:color="000000" w:space="0" w:sz="0" w:val="nil"/>
              <w:bottom w:color="000000" w:space="0" w:sz="4" w:val="single"/>
              <w:right w:color="000000" w:space="0" w:sz="4" w:val="single"/>
            </w:tcBorders>
            <w:shd w:fill="ffffcc" w:val="clear"/>
            <w:vAlign w:val="bottom"/>
          </w:tcPr>
          <w:p w:rsidR="00000000" w:rsidDel="00000000" w:rsidP="00000000" w:rsidRDefault="00000000" w:rsidRPr="00000000" w14:paraId="000000AA">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0AB">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dbdbdb" w:val="clear"/>
            <w:vAlign w:val="bottom"/>
          </w:tcPr>
          <w:p w:rsidR="00000000" w:rsidDel="00000000" w:rsidP="00000000" w:rsidRDefault="00000000" w:rsidRPr="00000000" w14:paraId="000000AC">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HAUTS-DE-FRANCE SUD</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D">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0AE">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F">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2</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0B0">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23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1">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2</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0B2">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48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3">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2</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0B4">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44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5">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2</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0B6">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42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7">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3</w:t>
            </w:r>
          </w:p>
        </w:tc>
        <w:tc>
          <w:tcPr>
            <w:vMerge w:val="continue"/>
            <w:tcBorders>
              <w:top w:color="000000" w:space="0" w:sz="8" w:val="single"/>
              <w:left w:color="000000" w:space="0" w:sz="4" w:val="single"/>
              <w:bottom w:color="000000" w:space="0" w:sz="8" w:val="single"/>
              <w:right w:color="000000" w:space="0" w:sz="4" w:val="single"/>
            </w:tcBorders>
            <w:shd w:fill="d9d9d9" w:val="clear"/>
            <w:vAlign w:val="cente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ff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0B9">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A">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1</w:t>
            </w:r>
          </w:p>
        </w:tc>
        <w:tc>
          <w:tcPr>
            <w:tcBorders>
              <w:top w:color="000000" w:space="0" w:sz="0" w:val="nil"/>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0BB">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C">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1</w:t>
            </w:r>
          </w:p>
        </w:tc>
        <w:tc>
          <w:tcPr>
            <w:tcBorders>
              <w:top w:color="000000" w:space="0" w:sz="0" w:val="nil"/>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0BD">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E">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1</w:t>
            </w:r>
          </w:p>
        </w:tc>
        <w:tc>
          <w:tcPr>
            <w:tcBorders>
              <w:top w:color="000000" w:space="0" w:sz="0" w:val="nil"/>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0BF">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0">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1</w:t>
            </w:r>
          </w:p>
        </w:tc>
        <w:tc>
          <w:tcPr>
            <w:tcBorders>
              <w:top w:color="000000" w:space="0" w:sz="0" w:val="nil"/>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0C1">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2">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0C3">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20</w:t>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C4">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HDF S</w:t>
            </w:r>
          </w:p>
        </w:tc>
        <w:tc>
          <w:tcPr>
            <w:tcBorders>
              <w:top w:color="000000" w:space="0" w:sz="0" w:val="nil"/>
              <w:left w:color="000000" w:space="0" w:sz="0" w:val="nil"/>
              <w:bottom w:color="000000" w:space="0" w:sz="4" w:val="single"/>
              <w:right w:color="000000" w:space="0" w:sz="4" w:val="single"/>
            </w:tcBorders>
            <w:shd w:fill="dbdbdb" w:val="clear"/>
            <w:vAlign w:val="bottom"/>
          </w:tcPr>
          <w:p w:rsidR="00000000" w:rsidDel="00000000" w:rsidP="00000000" w:rsidRDefault="00000000" w:rsidRPr="00000000" w14:paraId="000000C5">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6">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0C7">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8">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10</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0C9">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A">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11</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0CB">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C">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14</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0CD">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E">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19</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0CF">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5</w:t>
            </w:r>
          </w:p>
        </w:tc>
        <w:tc>
          <w:tcPr>
            <w:vMerge w:val="continue"/>
            <w:tcBorders>
              <w:top w:color="000000" w:space="0" w:sz="8" w:val="single"/>
              <w:left w:color="000000" w:space="0" w:sz="4" w:val="single"/>
              <w:bottom w:color="000000" w:space="0" w:sz="8" w:val="single"/>
              <w:right w:color="000000" w:space="0" w:sz="4" w:val="single"/>
            </w:tcBorders>
            <w:shd w:fill="d9d9d9" w:val="clear"/>
            <w:vAlign w:val="cente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ff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1">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0</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0D2">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3">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4</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0D4">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5">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0D6">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7">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4</w:t>
            </w:r>
          </w:p>
        </w:tc>
        <w:tc>
          <w:tcPr>
            <w:tcBorders>
              <w:top w:color="000000" w:space="0" w:sz="0" w:val="nil"/>
              <w:left w:color="000000" w:space="0" w:sz="0" w:val="nil"/>
              <w:bottom w:color="000000" w:space="0" w:sz="4" w:val="single"/>
              <w:right w:color="000000" w:space="0" w:sz="4" w:val="single"/>
            </w:tcBorders>
            <w:shd w:fill="ffffcc" w:val="clear"/>
            <w:vAlign w:val="bottom"/>
          </w:tcPr>
          <w:p w:rsidR="00000000" w:rsidDel="00000000" w:rsidP="00000000" w:rsidRDefault="00000000" w:rsidRPr="00000000" w14:paraId="000000D8">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9">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0" w:val="nil"/>
              <w:left w:color="000000" w:space="0" w:sz="0" w:val="nil"/>
              <w:bottom w:color="000000" w:space="0" w:sz="4" w:val="single"/>
              <w:right w:color="000000" w:space="0" w:sz="4" w:val="single"/>
            </w:tcBorders>
            <w:shd w:fill="ffffcc" w:val="clear"/>
            <w:vAlign w:val="bottom"/>
          </w:tcPr>
          <w:p w:rsidR="00000000" w:rsidDel="00000000" w:rsidP="00000000" w:rsidRDefault="00000000" w:rsidRPr="00000000" w14:paraId="000000DA">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0DB">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DC">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HDF S</w:t>
            </w:r>
          </w:p>
        </w:tc>
        <w:tc>
          <w:tcPr>
            <w:tcBorders>
              <w:top w:color="000000" w:space="0" w:sz="0" w:val="nil"/>
              <w:left w:color="000000" w:space="0" w:sz="0" w:val="nil"/>
              <w:bottom w:color="000000" w:space="0" w:sz="4" w:val="single"/>
              <w:right w:color="000000" w:space="0" w:sz="4" w:val="single"/>
            </w:tcBorders>
            <w:shd w:fill="dbdbdb" w:val="clear"/>
            <w:vAlign w:val="bottom"/>
          </w:tcPr>
          <w:p w:rsidR="00000000" w:rsidDel="00000000" w:rsidP="00000000" w:rsidRDefault="00000000" w:rsidRPr="00000000" w14:paraId="000000DD">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60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E">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4</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0DF">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0">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9</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0E1">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2">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22</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0E3">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4">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21</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0E5">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6">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16</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0E7">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5</w:t>
            </w:r>
          </w:p>
        </w:tc>
        <w:tc>
          <w:tcPr>
            <w:vMerge w:val="continue"/>
            <w:tcBorders>
              <w:top w:color="000000" w:space="0" w:sz="8" w:val="single"/>
              <w:left w:color="000000" w:space="0" w:sz="4" w:val="single"/>
              <w:bottom w:color="000000" w:space="0" w:sz="8" w:val="single"/>
              <w:right w:color="000000" w:space="0" w:sz="4" w:val="single"/>
            </w:tcBorders>
            <w:shd w:fill="d9d9d9" w:val="clear"/>
            <w:vAlign w:val="cente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ff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9">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0</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0EA">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B">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0EC">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D">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0EE">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F">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6</w:t>
            </w:r>
          </w:p>
        </w:tc>
        <w:tc>
          <w:tcPr>
            <w:tcBorders>
              <w:top w:color="000000" w:space="0" w:sz="0" w:val="nil"/>
              <w:left w:color="000000" w:space="0" w:sz="0" w:val="nil"/>
              <w:bottom w:color="000000" w:space="0" w:sz="4" w:val="single"/>
              <w:right w:color="000000" w:space="0" w:sz="4" w:val="single"/>
            </w:tcBorders>
            <w:shd w:fill="ffffcc" w:val="clear"/>
            <w:vAlign w:val="bottom"/>
          </w:tcPr>
          <w:p w:rsidR="00000000" w:rsidDel="00000000" w:rsidP="00000000" w:rsidRDefault="00000000" w:rsidRPr="00000000" w14:paraId="000000F0">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1">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4" w:val="single"/>
            </w:tcBorders>
            <w:shd w:fill="ffffcc" w:val="clear"/>
            <w:vAlign w:val="bottom"/>
          </w:tcPr>
          <w:p w:rsidR="00000000" w:rsidDel="00000000" w:rsidP="00000000" w:rsidRDefault="00000000" w:rsidRPr="00000000" w14:paraId="000000F2">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0F3">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4" w:val="single"/>
            </w:tcBorders>
            <w:shd w:fill="auto" w:val="clear"/>
            <w:vAlign w:val="bottom"/>
          </w:tcPr>
          <w:p w:rsidR="00000000" w:rsidDel="00000000" w:rsidP="00000000" w:rsidRDefault="00000000" w:rsidRPr="00000000" w14:paraId="000000F4">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HDF S</w:t>
            </w:r>
          </w:p>
        </w:tc>
        <w:tc>
          <w:tcPr>
            <w:tcBorders>
              <w:top w:color="000000" w:space="0" w:sz="0" w:val="nil"/>
              <w:left w:color="000000" w:space="0" w:sz="0" w:val="nil"/>
              <w:bottom w:color="000000" w:space="0" w:sz="8" w:val="single"/>
              <w:right w:color="000000" w:space="0" w:sz="4" w:val="single"/>
            </w:tcBorders>
            <w:shd w:fill="dbdbdb" w:val="clear"/>
            <w:vAlign w:val="bottom"/>
          </w:tcPr>
          <w:p w:rsidR="00000000" w:rsidDel="00000000" w:rsidP="00000000" w:rsidRDefault="00000000" w:rsidRPr="00000000" w14:paraId="000000F5">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80</w:t>
            </w:r>
          </w:p>
        </w:tc>
        <w:tc>
          <w:tcPr>
            <w:tcBorders>
              <w:top w:color="000000" w:space="0" w:sz="0" w:val="nil"/>
              <w:left w:color="000000" w:space="0" w:sz="0" w:val="nil"/>
              <w:bottom w:color="000000" w:space="0" w:sz="8" w:val="single"/>
              <w:right w:color="000000" w:space="0" w:sz="4" w:val="single"/>
            </w:tcBorders>
            <w:shd w:fill="auto" w:val="clear"/>
            <w:vAlign w:val="bottom"/>
          </w:tcPr>
          <w:p w:rsidR="00000000" w:rsidDel="00000000" w:rsidP="00000000" w:rsidRDefault="00000000" w:rsidRPr="00000000" w14:paraId="000000F6">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0" w:val="nil"/>
              <w:left w:color="000000" w:space="0" w:sz="0" w:val="nil"/>
              <w:bottom w:color="000000" w:space="0" w:sz="8" w:val="single"/>
              <w:right w:color="000000" w:space="0" w:sz="4" w:val="single"/>
            </w:tcBorders>
            <w:shd w:fill="ffffcc" w:val="clear"/>
            <w:vAlign w:val="center"/>
          </w:tcPr>
          <w:p w:rsidR="00000000" w:rsidDel="00000000" w:rsidP="00000000" w:rsidRDefault="00000000" w:rsidRPr="00000000" w14:paraId="000000F7">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3</w:t>
            </w:r>
          </w:p>
        </w:tc>
        <w:tc>
          <w:tcPr>
            <w:tcBorders>
              <w:top w:color="000000" w:space="0" w:sz="0" w:val="nil"/>
              <w:left w:color="000000" w:space="0" w:sz="0" w:val="nil"/>
              <w:bottom w:color="000000" w:space="0" w:sz="8" w:val="single"/>
              <w:right w:color="000000" w:space="0" w:sz="4" w:val="single"/>
            </w:tcBorders>
            <w:shd w:fill="auto" w:val="clear"/>
            <w:vAlign w:val="bottom"/>
          </w:tcPr>
          <w:p w:rsidR="00000000" w:rsidDel="00000000" w:rsidP="00000000" w:rsidRDefault="00000000" w:rsidRPr="00000000" w14:paraId="000000F8">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4</w:t>
            </w:r>
          </w:p>
        </w:tc>
        <w:tc>
          <w:tcPr>
            <w:tcBorders>
              <w:top w:color="000000" w:space="0" w:sz="0" w:val="nil"/>
              <w:left w:color="000000" w:space="0" w:sz="0" w:val="nil"/>
              <w:bottom w:color="000000" w:space="0" w:sz="8" w:val="single"/>
              <w:right w:color="000000" w:space="0" w:sz="4" w:val="single"/>
            </w:tcBorders>
            <w:shd w:fill="ffffcc" w:val="clear"/>
            <w:vAlign w:val="center"/>
          </w:tcPr>
          <w:p w:rsidR="00000000" w:rsidDel="00000000" w:rsidP="00000000" w:rsidRDefault="00000000" w:rsidRPr="00000000" w14:paraId="000000F9">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3</w:t>
            </w:r>
          </w:p>
        </w:tc>
        <w:tc>
          <w:tcPr>
            <w:tcBorders>
              <w:top w:color="000000" w:space="0" w:sz="0" w:val="nil"/>
              <w:left w:color="000000" w:space="0" w:sz="0" w:val="nil"/>
              <w:bottom w:color="000000" w:space="0" w:sz="8" w:val="single"/>
              <w:right w:color="000000" w:space="0" w:sz="4" w:val="single"/>
            </w:tcBorders>
            <w:shd w:fill="auto" w:val="clear"/>
            <w:vAlign w:val="bottom"/>
          </w:tcPr>
          <w:p w:rsidR="00000000" w:rsidDel="00000000" w:rsidP="00000000" w:rsidRDefault="00000000" w:rsidRPr="00000000" w14:paraId="000000FA">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15</w:t>
            </w:r>
          </w:p>
        </w:tc>
        <w:tc>
          <w:tcPr>
            <w:tcBorders>
              <w:top w:color="000000" w:space="0" w:sz="0" w:val="nil"/>
              <w:left w:color="000000" w:space="0" w:sz="0" w:val="nil"/>
              <w:bottom w:color="000000" w:space="0" w:sz="8" w:val="single"/>
              <w:right w:color="000000" w:space="0" w:sz="4" w:val="single"/>
            </w:tcBorders>
            <w:shd w:fill="ffffcc" w:val="clear"/>
            <w:vAlign w:val="center"/>
          </w:tcPr>
          <w:p w:rsidR="00000000" w:rsidDel="00000000" w:rsidP="00000000" w:rsidRDefault="00000000" w:rsidRPr="00000000" w14:paraId="000000FB">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5</w:t>
            </w:r>
          </w:p>
        </w:tc>
        <w:tc>
          <w:tcPr>
            <w:tcBorders>
              <w:top w:color="000000" w:space="0" w:sz="0" w:val="nil"/>
              <w:left w:color="000000" w:space="0" w:sz="0" w:val="nil"/>
              <w:bottom w:color="000000" w:space="0" w:sz="8" w:val="single"/>
              <w:right w:color="000000" w:space="0" w:sz="4" w:val="single"/>
            </w:tcBorders>
            <w:shd w:fill="auto" w:val="clear"/>
            <w:vAlign w:val="bottom"/>
          </w:tcPr>
          <w:p w:rsidR="00000000" w:rsidDel="00000000" w:rsidP="00000000" w:rsidRDefault="00000000" w:rsidRPr="00000000" w14:paraId="000000FC">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9</w:t>
            </w:r>
          </w:p>
        </w:tc>
        <w:tc>
          <w:tcPr>
            <w:tcBorders>
              <w:top w:color="000000" w:space="0" w:sz="0" w:val="nil"/>
              <w:left w:color="000000" w:space="0" w:sz="0" w:val="nil"/>
              <w:bottom w:color="000000" w:space="0" w:sz="8" w:val="single"/>
              <w:right w:color="000000" w:space="0" w:sz="4" w:val="single"/>
            </w:tcBorders>
            <w:shd w:fill="ffffcc" w:val="clear"/>
            <w:vAlign w:val="center"/>
          </w:tcPr>
          <w:p w:rsidR="00000000" w:rsidDel="00000000" w:rsidP="00000000" w:rsidRDefault="00000000" w:rsidRPr="00000000" w14:paraId="000000FD">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3</w:t>
            </w:r>
          </w:p>
        </w:tc>
        <w:tc>
          <w:tcPr>
            <w:tcBorders>
              <w:top w:color="000000" w:space="0" w:sz="0" w:val="nil"/>
              <w:left w:color="000000" w:space="0" w:sz="0" w:val="nil"/>
              <w:bottom w:color="000000" w:space="0" w:sz="8" w:val="single"/>
              <w:right w:color="000000" w:space="0" w:sz="4" w:val="single"/>
            </w:tcBorders>
            <w:shd w:fill="auto" w:val="clear"/>
            <w:vAlign w:val="bottom"/>
          </w:tcPr>
          <w:p w:rsidR="00000000" w:rsidDel="00000000" w:rsidP="00000000" w:rsidRDefault="00000000" w:rsidRPr="00000000" w14:paraId="000000FE">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7</w:t>
            </w:r>
          </w:p>
        </w:tc>
        <w:tc>
          <w:tcPr>
            <w:tcBorders>
              <w:top w:color="000000" w:space="0" w:sz="0" w:val="nil"/>
              <w:left w:color="000000" w:space="0" w:sz="0" w:val="nil"/>
              <w:bottom w:color="000000" w:space="0" w:sz="8" w:val="single"/>
              <w:right w:color="000000" w:space="0" w:sz="4" w:val="single"/>
            </w:tcBorders>
            <w:shd w:fill="ffffcc" w:val="clear"/>
            <w:vAlign w:val="center"/>
          </w:tcPr>
          <w:p w:rsidR="00000000" w:rsidDel="00000000" w:rsidP="00000000" w:rsidRDefault="00000000" w:rsidRPr="00000000" w14:paraId="000000FF">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5</w:t>
            </w:r>
          </w:p>
        </w:tc>
        <w:tc>
          <w:tcPr>
            <w:vMerge w:val="continue"/>
            <w:tcBorders>
              <w:top w:color="000000" w:space="0" w:sz="8" w:val="single"/>
              <w:left w:color="000000" w:space="0" w:sz="4" w:val="single"/>
              <w:bottom w:color="000000" w:space="0" w:sz="8" w:val="single"/>
              <w:right w:color="000000" w:space="0" w:sz="4" w:val="single"/>
            </w:tcBorders>
            <w:shd w:fill="d9d9d9" w:val="clear"/>
            <w:vAlign w:val="cente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ff0000"/>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auto" w:val="clear"/>
            <w:vAlign w:val="bottom"/>
          </w:tcPr>
          <w:p w:rsidR="00000000" w:rsidDel="00000000" w:rsidP="00000000" w:rsidRDefault="00000000" w:rsidRPr="00000000" w14:paraId="00000101">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8" w:val="single"/>
              <w:right w:color="000000" w:space="0" w:sz="4" w:val="single"/>
            </w:tcBorders>
            <w:shd w:fill="ffffcc" w:val="clear"/>
            <w:vAlign w:val="center"/>
          </w:tcPr>
          <w:p w:rsidR="00000000" w:rsidDel="00000000" w:rsidP="00000000" w:rsidRDefault="00000000" w:rsidRPr="00000000" w14:paraId="00000102">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3</w:t>
            </w:r>
          </w:p>
        </w:tc>
        <w:tc>
          <w:tcPr>
            <w:tcBorders>
              <w:top w:color="000000" w:space="0" w:sz="0" w:val="nil"/>
              <w:left w:color="000000" w:space="0" w:sz="0" w:val="nil"/>
              <w:bottom w:color="000000" w:space="0" w:sz="8" w:val="single"/>
              <w:right w:color="000000" w:space="0" w:sz="4" w:val="single"/>
            </w:tcBorders>
            <w:shd w:fill="auto" w:val="clear"/>
            <w:vAlign w:val="bottom"/>
          </w:tcPr>
          <w:p w:rsidR="00000000" w:rsidDel="00000000" w:rsidP="00000000" w:rsidRDefault="00000000" w:rsidRPr="00000000" w14:paraId="00000103">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8" w:val="single"/>
              <w:right w:color="000000" w:space="0" w:sz="4" w:val="single"/>
            </w:tcBorders>
            <w:shd w:fill="ffffcc" w:val="clear"/>
            <w:vAlign w:val="center"/>
          </w:tcPr>
          <w:p w:rsidR="00000000" w:rsidDel="00000000" w:rsidP="00000000" w:rsidRDefault="00000000" w:rsidRPr="00000000" w14:paraId="00000104">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3</w:t>
            </w:r>
          </w:p>
        </w:tc>
        <w:tc>
          <w:tcPr>
            <w:tcBorders>
              <w:top w:color="000000" w:space="0" w:sz="0" w:val="nil"/>
              <w:left w:color="000000" w:space="0" w:sz="0" w:val="nil"/>
              <w:bottom w:color="000000" w:space="0" w:sz="8" w:val="single"/>
              <w:right w:color="000000" w:space="0" w:sz="4" w:val="single"/>
            </w:tcBorders>
            <w:shd w:fill="auto" w:val="clear"/>
            <w:vAlign w:val="bottom"/>
          </w:tcPr>
          <w:p w:rsidR="00000000" w:rsidDel="00000000" w:rsidP="00000000" w:rsidRDefault="00000000" w:rsidRPr="00000000" w14:paraId="00000105">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5</w:t>
            </w:r>
          </w:p>
        </w:tc>
        <w:tc>
          <w:tcPr>
            <w:tcBorders>
              <w:top w:color="000000" w:space="0" w:sz="0" w:val="nil"/>
              <w:left w:color="000000" w:space="0" w:sz="0" w:val="nil"/>
              <w:bottom w:color="000000" w:space="0" w:sz="8" w:val="single"/>
              <w:right w:color="000000" w:space="0" w:sz="4" w:val="single"/>
            </w:tcBorders>
            <w:shd w:fill="ffffcc" w:val="clear"/>
            <w:vAlign w:val="center"/>
          </w:tcPr>
          <w:p w:rsidR="00000000" w:rsidDel="00000000" w:rsidP="00000000" w:rsidRDefault="00000000" w:rsidRPr="00000000" w14:paraId="00000106">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3</w:t>
            </w:r>
          </w:p>
        </w:tc>
        <w:tc>
          <w:tcPr>
            <w:tcBorders>
              <w:top w:color="000000" w:space="0" w:sz="0" w:val="nil"/>
              <w:left w:color="000000" w:space="0" w:sz="0" w:val="nil"/>
              <w:bottom w:color="000000" w:space="0" w:sz="8" w:val="single"/>
              <w:right w:color="000000" w:space="0" w:sz="4" w:val="single"/>
            </w:tcBorders>
            <w:shd w:fill="auto" w:val="clear"/>
            <w:vAlign w:val="bottom"/>
          </w:tcPr>
          <w:p w:rsidR="00000000" w:rsidDel="00000000" w:rsidP="00000000" w:rsidRDefault="00000000" w:rsidRPr="00000000" w14:paraId="00000107">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0</w:t>
            </w:r>
          </w:p>
        </w:tc>
        <w:tc>
          <w:tcPr>
            <w:tcBorders>
              <w:top w:color="000000" w:space="0" w:sz="0" w:val="nil"/>
              <w:left w:color="000000" w:space="0" w:sz="0" w:val="nil"/>
              <w:bottom w:color="000000" w:space="0" w:sz="8" w:val="single"/>
              <w:right w:color="000000" w:space="0" w:sz="4" w:val="single"/>
            </w:tcBorders>
            <w:shd w:fill="ffffcc" w:val="clear"/>
            <w:vAlign w:val="bottom"/>
          </w:tcPr>
          <w:p w:rsidR="00000000" w:rsidDel="00000000" w:rsidP="00000000" w:rsidRDefault="00000000" w:rsidRPr="00000000" w14:paraId="00000108">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3</w:t>
            </w:r>
          </w:p>
        </w:tc>
        <w:tc>
          <w:tcPr>
            <w:tcBorders>
              <w:top w:color="000000" w:space="0" w:sz="0" w:val="nil"/>
              <w:left w:color="000000" w:space="0" w:sz="0" w:val="nil"/>
              <w:bottom w:color="000000" w:space="0" w:sz="8" w:val="single"/>
              <w:right w:color="000000" w:space="0" w:sz="4" w:val="single"/>
            </w:tcBorders>
            <w:shd w:fill="auto" w:val="clear"/>
            <w:vAlign w:val="bottom"/>
          </w:tcPr>
          <w:p w:rsidR="00000000" w:rsidDel="00000000" w:rsidP="00000000" w:rsidRDefault="00000000" w:rsidRPr="00000000" w14:paraId="00000109">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0</w:t>
            </w:r>
          </w:p>
        </w:tc>
        <w:tc>
          <w:tcPr>
            <w:tcBorders>
              <w:top w:color="000000" w:space="0" w:sz="0" w:val="nil"/>
              <w:left w:color="000000" w:space="0" w:sz="0" w:val="nil"/>
              <w:bottom w:color="000000" w:space="0" w:sz="8" w:val="single"/>
              <w:right w:color="000000" w:space="0" w:sz="4" w:val="single"/>
            </w:tcBorders>
            <w:shd w:fill="ffffcc" w:val="clear"/>
            <w:vAlign w:val="bottom"/>
          </w:tcPr>
          <w:p w:rsidR="00000000" w:rsidDel="00000000" w:rsidP="00000000" w:rsidRDefault="00000000" w:rsidRPr="00000000" w14:paraId="0000010A">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3</w:t>
            </w:r>
          </w:p>
        </w:tc>
        <w:tc>
          <w:tcPr>
            <w:tcBorders>
              <w:top w:color="000000" w:space="0" w:sz="0" w:val="nil"/>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10B">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C">
            <w:pPr>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D">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E">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F">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0">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1">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2">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3">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4">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5">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6">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7">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8">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9">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A">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B">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C">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D">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E">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F">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20">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21">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22">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23">
            <w:pPr>
              <w:rPr/>
            </w:pPr>
            <w:r w:rsidDel="00000000" w:rsidR="00000000" w:rsidRPr="00000000">
              <w:rPr>
                <w:rtl w:val="0"/>
              </w:rPr>
            </w:r>
          </w:p>
        </w:tc>
      </w:tr>
      <w:tr>
        <w:trPr>
          <w:cantSplit w:val="0"/>
          <w:trHeight w:val="300" w:hRule="atLeast"/>
          <w:tblHeader w:val="0"/>
        </w:trPr>
        <w:tc>
          <w:tcPr>
            <w:gridSpan w:val="24"/>
            <w:tcBorders>
              <w:top w:color="000000" w:space="0" w:sz="4" w:val="single"/>
              <w:left w:color="000000" w:space="0" w:sz="4" w:val="single"/>
              <w:bottom w:color="000000" w:space="0" w:sz="4" w:val="single"/>
              <w:right w:color="000000" w:space="0" w:sz="4" w:val="single"/>
            </w:tcBorders>
            <w:shd w:fill="ffffcc" w:val="clear"/>
            <w:vAlign w:val="bottom"/>
          </w:tcPr>
          <w:p w:rsidR="00000000" w:rsidDel="00000000" w:rsidP="00000000" w:rsidRDefault="00000000" w:rsidRPr="00000000" w14:paraId="00000124">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Cases jaunes: le nombre de qualifiés minimum par département </w:t>
            </w:r>
          </w:p>
        </w:tc>
      </w:tr>
      <w:tr>
        <w:trPr>
          <w:cantSplit w:val="0"/>
          <w:trHeight w:val="300" w:hRule="atLeast"/>
          <w:tblHeader w:val="0"/>
        </w:trPr>
        <w:tc>
          <w:tcPr>
            <w:gridSpan w:val="24"/>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3C">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En rouge gras: nombre de qualifiés de la ZID pour le Championnat de France 2026</w:t>
            </w:r>
          </w:p>
        </w:tc>
      </w:tr>
    </w:tbl>
    <w:p w:rsidR="00000000" w:rsidDel="00000000" w:rsidP="00000000" w:rsidRDefault="00000000" w:rsidRPr="00000000" w14:paraId="00000154">
      <w:pPr>
        <w:rPr/>
      </w:pPr>
      <w:r w:rsidDel="00000000" w:rsidR="00000000" w:rsidRPr="00000000">
        <w:rPr>
          <w:rtl w:val="0"/>
        </w:rPr>
      </w:r>
    </w:p>
    <w:sectPr>
      <w:type w:val="nextPage"/>
      <w:pgSz w:h="11906" w:w="16838" w:orient="landscape"/>
      <w:pgMar w:bottom="851" w:top="851" w:left="1276" w:right="992"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Liberation San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f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sz w:val="22"/>
      <w:szCs w:val="22"/>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